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6722758C" w14:textId="77777777" w:rsidR="00696177" w:rsidRDefault="00696177" w:rsidP="00696177">
      <w:pPr>
        <w:tabs>
          <w:tab w:val="left" w:pos="6975"/>
        </w:tabs>
        <w:jc w:val="center"/>
        <w:outlineLvl w:val="0"/>
        <w:rPr>
          <w:b/>
          <w:sz w:val="22"/>
        </w:rPr>
      </w:pPr>
      <w:bookmarkStart w:id="0" w:name="_Toc5109668"/>
      <w:r w:rsidRPr="00E75359">
        <w:rPr>
          <w:b/>
          <w:sz w:val="22"/>
        </w:rPr>
        <w:t xml:space="preserve">DARBŲ </w:t>
      </w:r>
      <w:r w:rsidRPr="00E75359">
        <w:rPr>
          <w:b/>
          <w:caps/>
          <w:sz w:val="22"/>
        </w:rPr>
        <w:t>pirkimo</w:t>
      </w:r>
      <w:r w:rsidRPr="00E75359">
        <w:rPr>
          <w:b/>
          <w:sz w:val="22"/>
        </w:rPr>
        <w:t>–PARDAVIMO SUTARTIS Nr. ________</w:t>
      </w:r>
      <w:bookmarkEnd w:id="0"/>
      <w:r>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juridinio asmens kodas ................................., kurio registruota buveinė yra ........................................, duomenys apie įmonę kaupiami ir saugomi Lietuvos Respublikos juridinių asmenų registre, atstovaujama ............................................................., veikiančio (-</w:t>
      </w:r>
      <w:proofErr w:type="spellStart"/>
      <w:r w:rsidRPr="00E75359">
        <w:rPr>
          <w:sz w:val="22"/>
        </w:rPr>
        <w:t>ios</w:t>
      </w:r>
      <w:proofErr w:type="spellEnd"/>
      <w:r w:rsidRPr="00E75359">
        <w:rPr>
          <w:sz w:val="22"/>
        </w:rPr>
        <w:t xml:space="preserve">)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07DF6780" w14:textId="77777777" w:rsidR="001C7537" w:rsidRPr="00E75359" w:rsidRDefault="001C7537"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1" w:name="_Toc5109669"/>
      <w:r w:rsidRPr="00E75359">
        <w:rPr>
          <w:b/>
          <w:sz w:val="22"/>
          <w:szCs w:val="22"/>
        </w:rPr>
        <w:t>1. Sutarties dalykas</w:t>
      </w:r>
      <w:bookmarkEnd w:id="1"/>
    </w:p>
    <w:p w14:paraId="5C5A3685" w14:textId="77777777" w:rsidR="00696177" w:rsidRPr="00E75359" w:rsidRDefault="00696177" w:rsidP="00696177">
      <w:pPr>
        <w:spacing w:line="276" w:lineRule="auto"/>
        <w:ind w:firstLine="709"/>
        <w:outlineLvl w:val="0"/>
        <w:rPr>
          <w:b/>
          <w:sz w:val="22"/>
          <w:szCs w:val="22"/>
        </w:rPr>
      </w:pPr>
    </w:p>
    <w:p w14:paraId="0BEA72D2" w14:textId="379CA703" w:rsidR="00696177" w:rsidRPr="00B75EEE" w:rsidRDefault="00696177" w:rsidP="00AA184D">
      <w:pPr>
        <w:tabs>
          <w:tab w:val="left" w:pos="567"/>
        </w:tabs>
        <w:ind w:firstLine="567"/>
        <w:jc w:val="both"/>
        <w:rPr>
          <w:b/>
          <w:bCs/>
          <w:sz w:val="22"/>
          <w:szCs w:val="22"/>
        </w:rPr>
      </w:pPr>
      <w:r w:rsidRPr="00E75359">
        <w:rPr>
          <w:sz w:val="22"/>
          <w:szCs w:val="22"/>
        </w:rPr>
        <w:t>1.1. Sutarties dalykas yra</w:t>
      </w:r>
      <w:r w:rsidRPr="00E75359">
        <w:rPr>
          <w:b/>
          <w:bCs/>
          <w:sz w:val="22"/>
          <w:szCs w:val="22"/>
        </w:rPr>
        <w:t xml:space="preserve"> </w:t>
      </w:r>
      <w:r w:rsidR="007661EC">
        <w:rPr>
          <w:b/>
          <w:bCs/>
          <w:sz w:val="22"/>
          <w:szCs w:val="22"/>
        </w:rPr>
        <w:t>s</w:t>
      </w:r>
      <w:r w:rsidR="007661EC" w:rsidRPr="007661EC">
        <w:rPr>
          <w:b/>
          <w:bCs/>
          <w:sz w:val="22"/>
          <w:szCs w:val="22"/>
        </w:rPr>
        <w:t>lėginių nuotekų tinklų kapitalinis remonta</w:t>
      </w:r>
      <w:r w:rsidR="007661EC">
        <w:rPr>
          <w:b/>
          <w:bCs/>
          <w:sz w:val="22"/>
          <w:szCs w:val="22"/>
        </w:rPr>
        <w:t xml:space="preserve">s Bartuvos g. - Kalnų g., Kaune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AA184D">
      <w:pPr>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2" w:name="_Toc5109670"/>
      <w:r w:rsidRPr="00E75359">
        <w:rPr>
          <w:b/>
          <w:sz w:val="22"/>
          <w:szCs w:val="22"/>
        </w:rPr>
        <w:t>2. Sutarties galiojimas, vykdymo pradžia, trukmė ir terminai</w:t>
      </w:r>
      <w:bookmarkEnd w:id="2"/>
    </w:p>
    <w:p w14:paraId="6B141339" w14:textId="77777777" w:rsidR="00696177" w:rsidRPr="00E75359" w:rsidRDefault="00696177" w:rsidP="00B75EEE">
      <w:pPr>
        <w:spacing w:line="276" w:lineRule="auto"/>
        <w:ind w:firstLine="567"/>
        <w:jc w:val="center"/>
        <w:outlineLvl w:val="0"/>
        <w:rPr>
          <w:b/>
          <w:sz w:val="22"/>
          <w:szCs w:val="22"/>
        </w:rPr>
      </w:pPr>
    </w:p>
    <w:p w14:paraId="7DD10F0F" w14:textId="20C441F3" w:rsidR="00B260E1" w:rsidRPr="00C17B7C" w:rsidRDefault="007661EC" w:rsidP="00B260E1">
      <w:pPr>
        <w:pStyle w:val="Sraopastraipa"/>
        <w:numPr>
          <w:ilvl w:val="1"/>
          <w:numId w:val="16"/>
        </w:numPr>
        <w:tabs>
          <w:tab w:val="left" w:pos="993"/>
        </w:tabs>
        <w:ind w:left="0" w:firstLine="567"/>
        <w:jc w:val="both"/>
        <w:rPr>
          <w:rFonts w:eastAsia="Arial Unicode MS" w:cs="Arial Unicode MS"/>
          <w:b/>
          <w:sz w:val="22"/>
          <w:szCs w:val="22"/>
        </w:rPr>
      </w:pPr>
      <w:r>
        <w:rPr>
          <w:rFonts w:eastAsia="Arial Unicode MS" w:cs="Arial Unicode MS"/>
          <w:b/>
          <w:sz w:val="22"/>
          <w:szCs w:val="22"/>
        </w:rPr>
        <w:t>Sutartis sudaroma 5</w:t>
      </w:r>
      <w:r w:rsidR="00B260E1" w:rsidRPr="00C17B7C">
        <w:rPr>
          <w:rFonts w:eastAsia="Arial Unicode MS" w:cs="Arial Unicode MS"/>
          <w:b/>
          <w:sz w:val="22"/>
          <w:szCs w:val="22"/>
        </w:rPr>
        <w:t xml:space="preserve"> mėnesių laikotarpiui: </w:t>
      </w:r>
      <w:r>
        <w:rPr>
          <w:rFonts w:eastAsia="Arial Unicode MS" w:cs="Arial Unicode MS"/>
          <w:b/>
          <w:sz w:val="22"/>
          <w:szCs w:val="22"/>
        </w:rPr>
        <w:t>darbų trukmė – 4</w:t>
      </w:r>
      <w:r w:rsidR="00B260E1" w:rsidRPr="00C17B7C">
        <w:rPr>
          <w:rFonts w:eastAsia="Arial Unicode MS" w:cs="Arial Unicode MS"/>
          <w:b/>
          <w:sz w:val="22"/>
          <w:szCs w:val="22"/>
        </w:rPr>
        <w:t xml:space="preserve"> mėn.; apmokėjimas – 1 mėn. </w:t>
      </w:r>
    </w:p>
    <w:p w14:paraId="38A47B38" w14:textId="513BCA69" w:rsidR="00B514B7" w:rsidRPr="004220B7" w:rsidRDefault="00B514B7" w:rsidP="00B260E1">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1917DCA0" w14:textId="5F9AA718"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bookmarkStart w:id="3" w:name="_GoBack"/>
      <w:bookmarkEnd w:id="3"/>
      <w:r w:rsidRPr="004220B7">
        <w:rPr>
          <w:sz w:val="22"/>
          <w:szCs w:val="22"/>
        </w:rPr>
        <w:t>Ne vėliau kaip per 14 dienų nuo Sutarties sudarymo dienos Rangovas pateikia tiekėjui sutartie</w:t>
      </w:r>
      <w:r w:rsidR="004220B7" w:rsidRPr="004220B7">
        <w:rPr>
          <w:sz w:val="22"/>
          <w:szCs w:val="22"/>
        </w:rPr>
        <w:t>s vykdymo ir mokėjimų grafikus.</w:t>
      </w:r>
    </w:p>
    <w:p w14:paraId="4377B254" w14:textId="7ECA349B"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w:t>
      </w:r>
      <w:proofErr w:type="spellStart"/>
      <w:r w:rsidRPr="004220B7">
        <w:rPr>
          <w:sz w:val="22"/>
          <w:szCs w:val="22"/>
        </w:rPr>
        <w:t>ketinimams</w:t>
      </w:r>
      <w:proofErr w:type="spellEnd"/>
      <w:r w:rsidRPr="004220B7">
        <w:rPr>
          <w:sz w:val="22"/>
          <w:szCs w:val="22"/>
        </w:rPr>
        <w:t>.</w:t>
      </w:r>
    </w:p>
    <w:p w14:paraId="62010FF0" w14:textId="1956B445"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lastRenderedPageBreak/>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4220B7">
      <w:pPr>
        <w:pStyle w:val="Komentarotekstas"/>
        <w:numPr>
          <w:ilvl w:val="0"/>
          <w:numId w:val="11"/>
        </w:numPr>
        <w:tabs>
          <w:tab w:val="left" w:pos="742"/>
          <w:tab w:val="left" w:pos="993"/>
        </w:tabs>
        <w:ind w:left="0" w:firstLine="567"/>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4220B7">
      <w:pPr>
        <w:pStyle w:val="Komentarotekstas"/>
        <w:tabs>
          <w:tab w:val="left" w:pos="742"/>
          <w:tab w:val="left" w:pos="993"/>
        </w:tabs>
        <w:ind w:firstLine="567"/>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4220B7">
      <w:pPr>
        <w:pStyle w:val="Komentarotekstas"/>
        <w:tabs>
          <w:tab w:val="left" w:pos="742"/>
          <w:tab w:val="left" w:pos="993"/>
        </w:tabs>
        <w:ind w:firstLine="567"/>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4220B7">
      <w:pPr>
        <w:pStyle w:val="Komentarotekstas"/>
        <w:tabs>
          <w:tab w:val="left" w:pos="742"/>
          <w:tab w:val="left" w:pos="993"/>
        </w:tabs>
        <w:ind w:firstLine="567"/>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4220B7">
      <w:pPr>
        <w:pStyle w:val="Komentarotekstas"/>
        <w:tabs>
          <w:tab w:val="left" w:pos="742"/>
          <w:tab w:val="left" w:pos="993"/>
        </w:tabs>
        <w:ind w:firstLine="567"/>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4220B7">
      <w:pPr>
        <w:pStyle w:val="Komentarotekstas"/>
        <w:tabs>
          <w:tab w:val="left" w:pos="742"/>
          <w:tab w:val="left" w:pos="993"/>
        </w:tabs>
        <w:ind w:firstLine="567"/>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4220B7">
      <w:pPr>
        <w:pStyle w:val="Komentarotekstas"/>
        <w:tabs>
          <w:tab w:val="left" w:pos="742"/>
          <w:tab w:val="left" w:pos="993"/>
        </w:tabs>
        <w:ind w:firstLine="567"/>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4220B7">
      <w:pPr>
        <w:pStyle w:val="Komentarotekstas"/>
        <w:tabs>
          <w:tab w:val="left" w:pos="742"/>
          <w:tab w:val="left" w:pos="993"/>
        </w:tabs>
        <w:ind w:firstLine="567"/>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4220B7">
      <w:pPr>
        <w:pStyle w:val="Komentarotekstas"/>
        <w:tabs>
          <w:tab w:val="left" w:pos="742"/>
          <w:tab w:val="left" w:pos="993"/>
        </w:tabs>
        <w:ind w:firstLine="567"/>
        <w:jc w:val="both"/>
        <w:rPr>
          <w:sz w:val="22"/>
          <w:szCs w:val="22"/>
        </w:rPr>
      </w:pPr>
      <w:r>
        <w:rPr>
          <w:sz w:val="22"/>
          <w:szCs w:val="22"/>
        </w:rPr>
        <w:t xml:space="preserve">i) </w:t>
      </w:r>
      <w:r w:rsidR="00AA184D">
        <w:rPr>
          <w:sz w:val="22"/>
          <w:szCs w:val="22"/>
        </w:rPr>
        <w:t>į</w:t>
      </w:r>
      <w:r w:rsidR="00B514B7" w:rsidRPr="00134063">
        <w:rPr>
          <w:sz w:val="22"/>
          <w:szCs w:val="22"/>
        </w:rPr>
        <w:t xml:space="preserve">vertinus visuotinai žinomas rizikas, susijusias su užkrečiamų ligų, įskaitant, bet neapsiribojant, </w:t>
      </w:r>
      <w:proofErr w:type="spellStart"/>
      <w:r w:rsidR="00B514B7" w:rsidRPr="00134063">
        <w:rPr>
          <w:sz w:val="22"/>
          <w:szCs w:val="22"/>
        </w:rPr>
        <w:t>koronovirusinės</w:t>
      </w:r>
      <w:proofErr w:type="spellEnd"/>
      <w:r w:rsidR="00B514B7" w:rsidRPr="00134063">
        <w:rPr>
          <w:sz w:val="22"/>
          <w:szCs w:val="22"/>
        </w:rPr>
        <w:t xml:space="preserve"> infekcijos (COVID-19) plitimu ir taikomas priemones asmenų sveikatai užtikrinti.</w:t>
      </w:r>
    </w:p>
    <w:p w14:paraId="1E510F50" w14:textId="3D280B26" w:rsidR="00B514B7" w:rsidRPr="004220B7" w:rsidRDefault="00B514B7" w:rsidP="004220B7">
      <w:pPr>
        <w:pStyle w:val="Sraopastraipa"/>
        <w:numPr>
          <w:ilvl w:val="1"/>
          <w:numId w:val="16"/>
        </w:numPr>
        <w:tabs>
          <w:tab w:val="left" w:pos="993"/>
        </w:tabs>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AA184D">
      <w:pPr>
        <w:widowControl w:val="0"/>
        <w:spacing w:line="276" w:lineRule="auto"/>
        <w:ind w:firstLine="567"/>
        <w:jc w:val="both"/>
        <w:rPr>
          <w:b/>
          <w:sz w:val="22"/>
        </w:rPr>
      </w:pPr>
      <w:bookmarkStart w:id="4" w:name="_Ref341351825"/>
      <w:r w:rsidRPr="00E75359">
        <w:rPr>
          <w:sz w:val="22"/>
        </w:rPr>
        <w:t>3.1.</w:t>
      </w:r>
      <w:r w:rsidRPr="00E75359">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5" w:name="_Hlk15648777"/>
            <w:bookmarkEnd w:id="4"/>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proofErr w:type="spellStart"/>
            <w:r>
              <w:rPr>
                <w:color w:val="000000"/>
                <w:sz w:val="22"/>
                <w:szCs w:val="22"/>
                <w:lang w:eastAsia="en-US"/>
              </w:rPr>
              <w:t>Eur</w:t>
            </w:r>
            <w:proofErr w:type="spellEnd"/>
            <w:r>
              <w:rPr>
                <w:color w:val="000000"/>
                <w:sz w:val="22"/>
                <w:szCs w:val="22"/>
                <w:lang w:eastAsia="en-US"/>
              </w:rPr>
              <w:t xml:space="preserve">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proofErr w:type="spellStart"/>
            <w:r>
              <w:rPr>
                <w:color w:val="000000"/>
                <w:sz w:val="22"/>
                <w:szCs w:val="22"/>
                <w:lang w:eastAsia="en-US"/>
              </w:rPr>
              <w:t>Eur</w:t>
            </w:r>
            <w:proofErr w:type="spellEnd"/>
            <w:r>
              <w:rPr>
                <w:color w:val="000000"/>
                <w:sz w:val="22"/>
                <w:szCs w:val="22"/>
                <w:lang w:eastAsia="en-US"/>
              </w:rPr>
              <w:t xml:space="preserve">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w:t>
            </w:r>
            <w:proofErr w:type="spellStart"/>
            <w:r>
              <w:rPr>
                <w:rFonts w:eastAsiaTheme="minorHAnsi"/>
                <w:iCs/>
                <w:color w:val="000000"/>
                <w:sz w:val="22"/>
                <w:szCs w:val="22"/>
                <w:lang w:eastAsia="en-US"/>
              </w:rPr>
              <w:t>Eur</w:t>
            </w:r>
            <w:proofErr w:type="spellEnd"/>
            <w:r>
              <w:rPr>
                <w:rFonts w:eastAsiaTheme="minorHAnsi"/>
                <w:iCs/>
                <w:color w:val="000000"/>
                <w:sz w:val="22"/>
                <w:szCs w:val="22"/>
                <w:lang w:eastAsia="en-US"/>
              </w:rPr>
              <w:t xml:space="preserve">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5"/>
    </w:tbl>
    <w:p w14:paraId="3120C9F3" w14:textId="77777777" w:rsidR="00696177" w:rsidRPr="00E75359" w:rsidRDefault="00696177" w:rsidP="00696177">
      <w:pPr>
        <w:widowControl w:val="0"/>
        <w:spacing w:line="276" w:lineRule="auto"/>
        <w:ind w:firstLine="709"/>
        <w:jc w:val="both"/>
        <w:rPr>
          <w:sz w:val="22"/>
        </w:rPr>
      </w:pPr>
    </w:p>
    <w:p w14:paraId="01B94CA0" w14:textId="77777777" w:rsidR="00B514B7" w:rsidRPr="007A72CF" w:rsidRDefault="00B514B7" w:rsidP="00AA184D">
      <w:pPr>
        <w:widowControl w:val="0"/>
        <w:spacing w:line="276" w:lineRule="auto"/>
        <w:ind w:firstLine="567"/>
        <w:jc w:val="both"/>
        <w:rPr>
          <w:sz w:val="22"/>
        </w:rPr>
      </w:pPr>
      <w:r w:rsidRPr="007A72CF">
        <w:rPr>
          <w:sz w:val="22"/>
        </w:rPr>
        <w:t xml:space="preserve">3.2. Darbų kainos apskaičiavimo būdas – </w:t>
      </w:r>
      <w:r w:rsidRPr="007A72CF">
        <w:rPr>
          <w:b/>
          <w:sz w:val="22"/>
        </w:rPr>
        <w:t xml:space="preserve">fiksuota kaina. </w:t>
      </w:r>
      <w:r w:rsidRPr="007A72CF">
        <w:rPr>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7A72CF">
        <w:rPr>
          <w:b/>
          <w:sz w:val="22"/>
        </w:rPr>
        <w:t xml:space="preserve"> </w:t>
      </w:r>
      <w:r w:rsidRPr="007A72CF">
        <w:rPr>
          <w:sz w:val="22"/>
        </w:rPr>
        <w:t xml:space="preserve">daugiau kaip </w:t>
      </w:r>
      <w:r w:rsidRPr="007A72CF">
        <w:rPr>
          <w:b/>
          <w:sz w:val="22"/>
        </w:rPr>
        <w:t>15 procentų</w:t>
      </w:r>
      <w:r w:rsidRPr="007A72CF">
        <w:rPr>
          <w:sz w:val="22"/>
        </w:rPr>
        <w:t>, skaičiuojant nuo Pradinės sutarties vertės. Sutarties kaina keičiama  atliekant sutarties keitimą taikant kiekių (apimčių) keitimo sąlygas, nurodytas Metodikos</w:t>
      </w:r>
      <w:r w:rsidRPr="007A72CF">
        <w:rPr>
          <w:sz w:val="22"/>
          <w:vertAlign w:val="superscript"/>
        </w:rPr>
        <w:footnoteReference w:id="1"/>
      </w:r>
      <w:r w:rsidRPr="007A72CF">
        <w:rPr>
          <w:sz w:val="22"/>
        </w:rPr>
        <w:t xml:space="preserve"> III skyriuje.</w:t>
      </w:r>
    </w:p>
    <w:p w14:paraId="3CBD372B" w14:textId="77777777"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lastRenderedPageBreak/>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AF67D99" w:rsidR="00B514B7" w:rsidRDefault="00B514B7" w:rsidP="00AA184D">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77777777"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Lietuvos Respublikos statistikos departamento (www.stat.gov.lt) kas mėnesį skelbiamo statybos sąnaudų elementų kainų indekso pagal statinių tipą „Inžineriniai tinklai“ (toliau – SSKI) reikšmė pakinta daugiau </w:t>
      </w:r>
      <w:r w:rsidRPr="00B71C5D">
        <w:rPr>
          <w:sz w:val="22"/>
          <w:szCs w:val="22"/>
        </w:rPr>
        <w:t>kaip 5 proc.;</w:t>
      </w:r>
    </w:p>
    <w:p w14:paraId="4A156C47" w14:textId="77777777" w:rsidR="00CD4236" w:rsidRPr="00B71C5D" w:rsidRDefault="00CD4236" w:rsidP="00CD4236">
      <w:pPr>
        <w:spacing w:line="276" w:lineRule="auto"/>
        <w:ind w:firstLine="567"/>
        <w:jc w:val="both"/>
        <w:rPr>
          <w:sz w:val="22"/>
          <w:szCs w:val="22"/>
        </w:rPr>
      </w:pPr>
      <w:r w:rsidRPr="00B71C5D">
        <w:rPr>
          <w:sz w:val="22"/>
          <w:szCs w:val="22"/>
        </w:rPr>
        <w:t>3.8.1.3. Statybos darbų įkainiai perskaičiuojami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 xml:space="preserve">K = </w:t>
      </w:r>
      <w:proofErr w:type="spellStart"/>
      <w:r w:rsidRPr="00B71C5D">
        <w:rPr>
          <w:sz w:val="22"/>
          <w:szCs w:val="22"/>
        </w:rPr>
        <w:t>IP</w:t>
      </w:r>
      <w:r w:rsidRPr="00B71C5D">
        <w:rPr>
          <w:sz w:val="22"/>
          <w:szCs w:val="22"/>
          <w:vertAlign w:val="subscript"/>
        </w:rPr>
        <w:t>b</w:t>
      </w:r>
      <w:proofErr w:type="spellEnd"/>
      <w:r w:rsidRPr="00B71C5D">
        <w:rPr>
          <w:sz w:val="22"/>
          <w:szCs w:val="22"/>
        </w:rPr>
        <w:t xml:space="preserve"> / </w:t>
      </w:r>
      <w:proofErr w:type="spellStart"/>
      <w:r w:rsidRPr="00B71C5D">
        <w:rPr>
          <w:sz w:val="22"/>
          <w:szCs w:val="22"/>
        </w:rPr>
        <w:t>IP</w:t>
      </w:r>
      <w:r w:rsidRPr="00B71C5D">
        <w:rPr>
          <w:sz w:val="22"/>
          <w:szCs w:val="22"/>
          <w:vertAlign w:val="subscript"/>
        </w:rPr>
        <w:t>r</w:t>
      </w:r>
      <w:proofErr w:type="spellEnd"/>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r>
      <w:proofErr w:type="spellStart"/>
      <w:r w:rsidRPr="00B71C5D">
        <w:rPr>
          <w:sz w:val="22"/>
          <w:szCs w:val="22"/>
        </w:rPr>
        <w:t>IP</w:t>
      </w:r>
      <w:r w:rsidRPr="00B71C5D">
        <w:rPr>
          <w:sz w:val="22"/>
          <w:szCs w:val="22"/>
          <w:vertAlign w:val="subscript"/>
        </w:rPr>
        <w:t>r</w:t>
      </w:r>
      <w:proofErr w:type="spellEnd"/>
      <w:r w:rsidRPr="00B71C5D">
        <w:rPr>
          <w:sz w:val="22"/>
          <w:szCs w:val="22"/>
          <w:vertAlign w:val="subscript"/>
        </w:rPr>
        <w:t xml:space="preserve">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r>
      <w:proofErr w:type="spellStart"/>
      <w:r w:rsidRPr="00B71C5D">
        <w:rPr>
          <w:sz w:val="22"/>
          <w:szCs w:val="22"/>
        </w:rPr>
        <w:t>IP</w:t>
      </w:r>
      <w:r w:rsidRPr="00B71C5D">
        <w:rPr>
          <w:sz w:val="22"/>
          <w:szCs w:val="22"/>
          <w:vertAlign w:val="subscript"/>
        </w:rPr>
        <w:t>b</w:t>
      </w:r>
      <w:proofErr w:type="spellEnd"/>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proofErr w:type="spellStart"/>
      <w:r w:rsidRPr="00B71C5D">
        <w:rPr>
          <w:sz w:val="22"/>
          <w:szCs w:val="22"/>
        </w:rPr>
        <w:t>C</w:t>
      </w:r>
      <w:r w:rsidRPr="00B71C5D">
        <w:rPr>
          <w:sz w:val="22"/>
          <w:szCs w:val="22"/>
          <w:vertAlign w:val="subscript"/>
        </w:rPr>
        <w:t>pn</w:t>
      </w:r>
      <w:proofErr w:type="spellEnd"/>
      <w:r w:rsidRPr="00B71C5D">
        <w:rPr>
          <w:sz w:val="22"/>
          <w:szCs w:val="22"/>
        </w:rPr>
        <w:t xml:space="preserve"> = </w:t>
      </w:r>
      <w:proofErr w:type="spellStart"/>
      <w:r w:rsidRPr="00B71C5D">
        <w:rPr>
          <w:sz w:val="22"/>
          <w:szCs w:val="22"/>
        </w:rPr>
        <w:t>S</w:t>
      </w:r>
      <w:r w:rsidRPr="00B71C5D">
        <w:rPr>
          <w:sz w:val="22"/>
          <w:szCs w:val="22"/>
          <w:vertAlign w:val="subscript"/>
        </w:rPr>
        <w:t>n</w:t>
      </w:r>
      <w:proofErr w:type="spellEnd"/>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proofErr w:type="spellStart"/>
      <w:r w:rsidRPr="00B71C5D">
        <w:rPr>
          <w:sz w:val="22"/>
          <w:szCs w:val="22"/>
        </w:rPr>
        <w:t>C</w:t>
      </w:r>
      <w:r w:rsidRPr="00B71C5D">
        <w:rPr>
          <w:sz w:val="22"/>
          <w:szCs w:val="22"/>
          <w:vertAlign w:val="subscript"/>
        </w:rPr>
        <w:t>pn</w:t>
      </w:r>
      <w:proofErr w:type="spellEnd"/>
      <w:r w:rsidRPr="00B71C5D">
        <w:rPr>
          <w:sz w:val="22"/>
          <w:szCs w:val="22"/>
          <w:vertAlign w:val="subscript"/>
        </w:rPr>
        <w:t xml:space="preserve">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proofErr w:type="spellStart"/>
      <w:r w:rsidRPr="00B71C5D">
        <w:rPr>
          <w:sz w:val="22"/>
          <w:szCs w:val="22"/>
        </w:rPr>
        <w:t>S</w:t>
      </w:r>
      <w:r w:rsidRPr="00B71C5D">
        <w:rPr>
          <w:sz w:val="22"/>
          <w:szCs w:val="22"/>
          <w:vertAlign w:val="subscript"/>
        </w:rPr>
        <w:t>n</w:t>
      </w:r>
      <w:proofErr w:type="spellEnd"/>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w:t>
      </w:r>
      <w:proofErr w:type="spellStart"/>
      <w:r w:rsidRPr="00B71C5D">
        <w:rPr>
          <w:sz w:val="22"/>
          <w:szCs w:val="22"/>
        </w:rPr>
        <w:t>IPr</w:t>
      </w:r>
      <w:proofErr w:type="spellEnd"/>
      <w:r w:rsidRPr="00B71C5D">
        <w:rPr>
          <w:sz w:val="22"/>
          <w:szCs w:val="22"/>
        </w:rPr>
        <w:t xml:space="preserve"> (SSKI reikšmė laikotarpio pradžioje) naudojama kovo mėn. SSKI. Tuo atveju, kai, pvz., SSKI pokytis didesnis kaip 5 proc., koeficiento K apskaičiavimui kaip </w:t>
      </w:r>
      <w:proofErr w:type="spellStart"/>
      <w:r w:rsidRPr="00B71C5D">
        <w:rPr>
          <w:sz w:val="22"/>
          <w:szCs w:val="22"/>
        </w:rPr>
        <w:t>IPb</w:t>
      </w:r>
      <w:proofErr w:type="spellEnd"/>
      <w:r w:rsidRPr="00B71C5D">
        <w:rPr>
          <w:sz w:val="22"/>
          <w:szCs w:val="22"/>
        </w:rPr>
        <w:t xml:space="preserve"> (SSKI reikšmė laikotarpio pabaigoje) naudojamas paskutinis tuo metu žinomas indeksas.</w:t>
      </w:r>
      <w:r w:rsidRPr="000412C1">
        <w:rPr>
          <w:sz w:val="22"/>
          <w:szCs w:val="22"/>
        </w:rPr>
        <w:t xml:space="preserve"> </w:t>
      </w:r>
    </w:p>
    <w:p w14:paraId="3A6D840E" w14:textId="77777777" w:rsidR="00CD4236" w:rsidRPr="00897D1D" w:rsidRDefault="00CD4236" w:rsidP="00CD4236">
      <w:pPr>
        <w:spacing w:line="276" w:lineRule="auto"/>
        <w:ind w:firstLine="567"/>
        <w:jc w:val="both"/>
        <w:rPr>
          <w:sz w:val="22"/>
          <w:szCs w:val="22"/>
        </w:rPr>
      </w:pPr>
      <w:r w:rsidRPr="000412C1">
        <w:rPr>
          <w:sz w:val="22"/>
          <w:szCs w:val="22"/>
        </w:rPr>
        <w:t>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lastRenderedPageBreak/>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1b26488820d64cba8da0fde039926482"/>
      <w:bookmarkEnd w:id="6"/>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7206d6faedf94ad082dd05f960a95e23"/>
      <w:bookmarkEnd w:id="7"/>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c908f7e28c734ae78952c6a9c926c939"/>
      <w:bookmarkEnd w:id="8"/>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f0fc0b8e6ddb44a5a2ad7ea758545375"/>
      <w:bookmarkEnd w:id="9"/>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e4c676bdab1c44278db900ee139dd4c1"/>
      <w:bookmarkEnd w:id="10"/>
      <w:r w:rsidRPr="007A72CF">
        <w:rPr>
          <w:rFonts w:eastAsia="Arial Unicode MS"/>
          <w:noProof/>
          <w:sz w:val="22"/>
          <w:szCs w:val="22"/>
          <w:bdr w:val="nil"/>
          <w:lang w:eastAsia="en-US"/>
        </w:rPr>
        <w:t xml:space="preserve">atskiro pakeitimo vertė neviršija 50 procentų, o bendra atskirų pakeitimų pagal šį punktą vertė – 100 procentų Pradinės Sutarties vertės. Tokiais pakeitimais negali būti siekiama išvengti Pirkimų, atliekamų </w:t>
      </w:r>
      <w:r w:rsidRPr="007A72CF">
        <w:rPr>
          <w:rFonts w:eastAsia="Arial Unicode MS"/>
          <w:noProof/>
          <w:sz w:val="22"/>
          <w:szCs w:val="22"/>
          <w:bdr w:val="nil"/>
          <w:lang w:eastAsia="en-US"/>
        </w:rPr>
        <w:lastRenderedPageBreak/>
        <w:t>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1" w:name="part_45f2be1313a1465daef0741fb18bcc75"/>
      <w:bookmarkEnd w:id="11"/>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2" w:name="part_8eedc3bca6df48baaf10018972c89079"/>
      <w:bookmarkEnd w:id="12"/>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a3e0da0b0e2e48d18d2e960f4b22062e"/>
      <w:bookmarkEnd w:id="13"/>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6cf5582d5a194349aad79a71952186ae"/>
      <w:bookmarkEnd w:id="14"/>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5" w:name="part_f771b70ea0284b52aa0cb660c3de8347"/>
      <w:bookmarkEnd w:id="15"/>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3DD5DB2B" w14:textId="77777777" w:rsidR="00696177" w:rsidRPr="007A72CF" w:rsidRDefault="00696177" w:rsidP="00696177">
      <w:pPr>
        <w:spacing w:line="276" w:lineRule="auto"/>
        <w:ind w:right="-79" w:firstLine="567"/>
        <w:jc w:val="center"/>
        <w:rPr>
          <w:b/>
          <w:sz w:val="22"/>
          <w:szCs w:val="22"/>
        </w:rPr>
      </w:pPr>
      <w:r w:rsidRPr="007A72CF">
        <w:rPr>
          <w:b/>
          <w:sz w:val="22"/>
          <w:szCs w:val="22"/>
        </w:rPr>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1B9EB659" w14:textId="418B2D72" w:rsidR="007F2CB5" w:rsidRPr="007F2CB5" w:rsidRDefault="00574F57" w:rsidP="007F2CB5">
      <w:pPr>
        <w:spacing w:line="276" w:lineRule="auto"/>
        <w:ind w:firstLine="567"/>
        <w:jc w:val="both"/>
        <w:rPr>
          <w:sz w:val="22"/>
          <w:szCs w:val="22"/>
          <w:lang w:eastAsia="en-US"/>
        </w:rPr>
      </w:pPr>
      <w:r w:rsidRPr="001C7537">
        <w:rPr>
          <w:sz w:val="22"/>
          <w:szCs w:val="22"/>
          <w:lang w:eastAsia="en-US"/>
        </w:rPr>
        <w:t xml:space="preserve">4.1. </w:t>
      </w:r>
      <w:r w:rsidR="007F2CB5" w:rsidRPr="001C7537">
        <w:rPr>
          <w:sz w:val="22"/>
          <w:szCs w:val="22"/>
          <w:lang w:eastAsia="en-US"/>
        </w:rPr>
        <w:t>Rangovas</w:t>
      </w:r>
      <w:r w:rsidR="007F2CB5" w:rsidRPr="007F2CB5">
        <w:rPr>
          <w:sz w:val="22"/>
          <w:szCs w:val="22"/>
          <w:lang w:eastAsia="en-US"/>
        </w:rPr>
        <w:t xml:space="preserve"> privalo </w:t>
      </w:r>
      <w:r w:rsidR="007F2CB5" w:rsidRPr="007F2CB5">
        <w:rPr>
          <w:b/>
          <w:sz w:val="22"/>
          <w:szCs w:val="22"/>
          <w:lang w:eastAsia="en-US"/>
        </w:rPr>
        <w:t>per 10 darbo dienų</w:t>
      </w:r>
      <w:r w:rsidR="007F2CB5" w:rsidRPr="007F2CB5">
        <w:rPr>
          <w:sz w:val="22"/>
          <w:szCs w:val="22"/>
          <w:lang w:eastAsia="en-US"/>
        </w:rPr>
        <w:t xml:space="preserve"> po Sutarties sudarymo pateikti Užsakovui besąlyginį Sutarties įvykdymo užtikrinimą, atitinkantį šiame straipsnyje nurodytas sąlygas (Sutarties įvykdymo užtikrinimas).</w:t>
      </w:r>
    </w:p>
    <w:p w14:paraId="32C6428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w:t>
      </w:r>
      <w:r w:rsidRPr="007F2CB5">
        <w:rPr>
          <w:sz w:val="22"/>
          <w:szCs w:val="22"/>
          <w:lang w:eastAsia="en-US"/>
        </w:rPr>
        <w:tab/>
        <w:t>Sutarties įvykdymo užtikrinimo sąlygos:</w:t>
      </w:r>
    </w:p>
    <w:p w14:paraId="7AF433B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w:t>
      </w:r>
      <w:r w:rsidRPr="007F2CB5">
        <w:rPr>
          <w:sz w:val="22"/>
          <w:szCs w:val="22"/>
          <w:lang w:eastAsia="en-US"/>
        </w:rPr>
        <w:tab/>
        <w:t>Sutarties įvykdymo užtikrinimas turi būti besąlyginis, neatšaukiamas, pirmo pareikalavimo įsipareigojimas sumokėti Užsakovui jo reikalaujamą sumą, jeigu Užsakovas pateikia mokėjimo reikalavimą ir jame nurodo, (i) kad Rangovas pažeidė savo įsipareigojimą (-</w:t>
      </w:r>
      <w:proofErr w:type="spellStart"/>
      <w:r w:rsidRPr="007F2CB5">
        <w:rPr>
          <w:sz w:val="22"/>
          <w:szCs w:val="22"/>
          <w:lang w:eastAsia="en-US"/>
        </w:rPr>
        <w:t>us</w:t>
      </w:r>
      <w:proofErr w:type="spellEnd"/>
      <w:r w:rsidRPr="007F2CB5">
        <w:rPr>
          <w:sz w:val="22"/>
          <w:szCs w:val="22"/>
          <w:lang w:eastAsia="en-US"/>
        </w:rPr>
        <w:t xml:space="preserve">) pagal Sutarties sąlygas, ir (ii) Rangovo padarytus pažeidimus, įskaitant nesumokėtas netesybas už Darbų vėlavimą. </w:t>
      </w:r>
    </w:p>
    <w:p w14:paraId="05704C5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4.2.2.</w:t>
      </w:r>
      <w:r w:rsidRPr="007F2CB5">
        <w:rPr>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7F2CB5">
        <w:rPr>
          <w:sz w:val="22"/>
          <w:szCs w:val="22"/>
          <w:lang w:eastAsia="en-US"/>
        </w:rPr>
        <w:t>Poor’s</w:t>
      </w:r>
      <w:proofErr w:type="spellEnd"/>
      <w:r w:rsidRPr="007F2CB5">
        <w:rPr>
          <w:sz w:val="22"/>
          <w:szCs w:val="22"/>
          <w:lang w:eastAsia="en-US"/>
        </w:rPr>
        <w:t xml:space="preserve"> – „A-“, </w:t>
      </w:r>
      <w:proofErr w:type="spellStart"/>
      <w:r w:rsidRPr="007F2CB5">
        <w:rPr>
          <w:sz w:val="22"/>
          <w:szCs w:val="22"/>
          <w:lang w:eastAsia="en-US"/>
        </w:rPr>
        <w:t>Fitch</w:t>
      </w:r>
      <w:proofErr w:type="spellEnd"/>
      <w:r w:rsidRPr="007F2CB5">
        <w:rPr>
          <w:sz w:val="22"/>
          <w:szCs w:val="22"/>
          <w:lang w:eastAsia="en-US"/>
        </w:rPr>
        <w:t xml:space="preserve"> – „A-“, </w:t>
      </w:r>
      <w:proofErr w:type="spellStart"/>
      <w:r w:rsidRPr="007F2CB5">
        <w:rPr>
          <w:sz w:val="22"/>
          <w:szCs w:val="22"/>
          <w:lang w:eastAsia="en-US"/>
        </w:rPr>
        <w:t>Moody’s</w:t>
      </w:r>
      <w:proofErr w:type="spellEnd"/>
      <w:r w:rsidRPr="007F2CB5">
        <w:rPr>
          <w:sz w:val="22"/>
          <w:szCs w:val="22"/>
          <w:lang w:eastAsia="en-US"/>
        </w:rPr>
        <w:t xml:space="preserve">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402E932E"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4.2.3.</w:t>
      </w:r>
      <w:r w:rsidRPr="007F2CB5">
        <w:rPr>
          <w:sz w:val="22"/>
          <w:szCs w:val="22"/>
          <w:lang w:eastAsia="en-US"/>
        </w:rPr>
        <w:tab/>
        <w:t>Sutarties įvykdymo užtikrinimas turi būti surašytas lietuvių arba anglų kalba (ir išverstas į lietuvių kalbą);</w:t>
      </w:r>
    </w:p>
    <w:p w14:paraId="55D12E2A" w14:textId="5D5A120B" w:rsidR="007F2CB5" w:rsidRPr="007F2CB5" w:rsidRDefault="007F2CB5" w:rsidP="007F2CB5">
      <w:pPr>
        <w:spacing w:line="276" w:lineRule="auto"/>
        <w:ind w:firstLine="567"/>
        <w:jc w:val="both"/>
        <w:rPr>
          <w:sz w:val="22"/>
          <w:szCs w:val="22"/>
          <w:lang w:eastAsia="en-US"/>
        </w:rPr>
      </w:pPr>
      <w:r w:rsidRPr="007F2CB5">
        <w:rPr>
          <w:sz w:val="22"/>
          <w:szCs w:val="22"/>
          <w:lang w:eastAsia="en-US"/>
        </w:rPr>
        <w:t>4.2.4.</w:t>
      </w:r>
      <w:r w:rsidRPr="007F2CB5">
        <w:rPr>
          <w:sz w:val="22"/>
          <w:szCs w:val="22"/>
          <w:lang w:eastAsia="en-US"/>
        </w:rPr>
        <w:tab/>
      </w:r>
      <w:r w:rsidRPr="007F2CB5">
        <w:rPr>
          <w:b/>
          <w:sz w:val="22"/>
          <w:szCs w:val="22"/>
          <w:lang w:eastAsia="en-US"/>
        </w:rPr>
        <w:t xml:space="preserve">Sutarties įvykdymo užtikrinimo suma turi būti ne mažesnė, negu </w:t>
      </w:r>
      <w:r w:rsidR="00AE23BB">
        <w:rPr>
          <w:b/>
          <w:sz w:val="22"/>
          <w:szCs w:val="22"/>
          <w:lang w:eastAsia="en-US"/>
        </w:rPr>
        <w:t>5</w:t>
      </w:r>
      <w:r w:rsidRPr="007F2CB5">
        <w:rPr>
          <w:b/>
          <w:sz w:val="22"/>
          <w:szCs w:val="22"/>
          <w:lang w:eastAsia="en-US"/>
        </w:rPr>
        <w:t xml:space="preserve"> procentų nuo sutarties vertės be PVM. </w:t>
      </w:r>
      <w:r w:rsidRPr="007F2CB5">
        <w:rPr>
          <w:sz w:val="22"/>
          <w:szCs w:val="22"/>
          <w:lang w:eastAsia="en-US"/>
        </w:rPr>
        <w:t xml:space="preserve">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w:t>
      </w:r>
      <w:r w:rsidRPr="007F2CB5">
        <w:rPr>
          <w:sz w:val="22"/>
          <w:szCs w:val="22"/>
          <w:lang w:eastAsia="en-US"/>
        </w:rPr>
        <w:lastRenderedPageBreak/>
        <w:t xml:space="preserve">dienų nuo susitarimo, pagal kurį padidėja Sutarties kaina, sudarymo dienos. Rangovas privalo tokia pačia tvarka padidinti Sutarties įvykdymo užtikrinimo sumą kiekvieną kartą, kai padidėja Sutarties kaina; Užsakovas turi teisę sulaikyti </w:t>
      </w:r>
      <w:proofErr w:type="spellStart"/>
      <w:r w:rsidRPr="007F2CB5">
        <w:rPr>
          <w:sz w:val="22"/>
          <w:szCs w:val="22"/>
          <w:lang w:eastAsia="en-US"/>
        </w:rPr>
        <w:t>mokėjimus</w:t>
      </w:r>
      <w:proofErr w:type="spellEnd"/>
      <w:r w:rsidRPr="007F2CB5">
        <w:rPr>
          <w:sz w:val="22"/>
          <w:szCs w:val="22"/>
          <w:lang w:eastAsia="en-US"/>
        </w:rPr>
        <w:t xml:space="preserve"> Rangovui iki tol, kol Rangovas pateikia Užsakovui Sutarties įvykdymo užtikrinimą, kurio suma yra padidinta. Užsakovas turi teisę sulaikyti ne daugiau, negu suma, kuria Rangovas privalo padidinti Sutarties įvykdymo užtikrinimą.</w:t>
      </w:r>
    </w:p>
    <w:p w14:paraId="54E4F505"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4.2.5.</w:t>
      </w:r>
      <w:r w:rsidRPr="007F2CB5">
        <w:rPr>
          <w:sz w:val="22"/>
          <w:szCs w:val="22"/>
          <w:lang w:eastAsia="en-US"/>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w:t>
      </w:r>
      <w:proofErr w:type="spellStart"/>
      <w:r w:rsidRPr="007F2CB5">
        <w:rPr>
          <w:sz w:val="22"/>
          <w:szCs w:val="22"/>
          <w:lang w:eastAsia="en-US"/>
        </w:rPr>
        <w:t>užtikrinimus</w:t>
      </w:r>
      <w:proofErr w:type="spellEnd"/>
      <w:r w:rsidRPr="007F2CB5">
        <w:rPr>
          <w:sz w:val="22"/>
          <w:szCs w:val="22"/>
          <w:lang w:eastAsia="en-US"/>
        </w:rPr>
        <w:t xml:space="preserve">; </w:t>
      </w:r>
    </w:p>
    <w:p w14:paraId="6E98B30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4.2.6.</w:t>
      </w:r>
      <w:r w:rsidRPr="007F2CB5">
        <w:rPr>
          <w:sz w:val="22"/>
          <w:szCs w:val="22"/>
          <w:lang w:eastAsia="en-US"/>
        </w:rPr>
        <w:tab/>
        <w:t>Sutarties įvykdymo užtikrinimo suma turi būti nurodoma ir išmokama eurais;</w:t>
      </w:r>
    </w:p>
    <w:p w14:paraId="731826A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4.2.7.</w:t>
      </w:r>
      <w:r w:rsidRPr="007F2CB5">
        <w:rPr>
          <w:sz w:val="22"/>
          <w:szCs w:val="22"/>
          <w:lang w:eastAsia="en-US"/>
        </w:rPr>
        <w:tab/>
        <w:t>Reikalaujama pagal Sutarties įvykdymo užtikrinimą suma turi būti išmokama ne vėliau nei per 10 dienų po Užsakovo mokėjimo reikalavimo pateikimo garantui;</w:t>
      </w:r>
    </w:p>
    <w:p w14:paraId="0090715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4.2.8.</w:t>
      </w:r>
      <w:r w:rsidRPr="007F2CB5">
        <w:rPr>
          <w:sz w:val="22"/>
          <w:szCs w:val="22"/>
          <w:lang w:eastAsia="en-US"/>
        </w:rPr>
        <w:tab/>
        <w:t>Sutarties įvykdymo užtikrinimas turi įsigalioti ne vėliau negu jo pateikimo Užsakovui dieną;</w:t>
      </w:r>
    </w:p>
    <w:p w14:paraId="405832BA"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4.2.9.</w:t>
      </w:r>
      <w:r w:rsidRPr="007F2CB5">
        <w:rPr>
          <w:sz w:val="22"/>
          <w:szCs w:val="22"/>
          <w:lang w:eastAsia="en-US"/>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29EDE8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4.2.10.</w:t>
      </w:r>
      <w:r w:rsidRPr="007F2CB5">
        <w:rPr>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3CC38A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4.2.11.</w:t>
      </w:r>
      <w:r w:rsidRPr="007F2CB5">
        <w:rPr>
          <w:sz w:val="22"/>
          <w:szCs w:val="22"/>
          <w:lang w:eastAsia="en-US"/>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7CA788A2"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4.2.12.</w:t>
      </w:r>
      <w:r w:rsidRPr="007F2CB5">
        <w:rPr>
          <w:sz w:val="22"/>
          <w:szCs w:val="22"/>
          <w:lang w:eastAsia="en-US"/>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4231A0D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4.2.13.</w:t>
      </w:r>
      <w:r w:rsidRPr="007F2CB5">
        <w:rPr>
          <w:sz w:val="22"/>
          <w:szCs w:val="22"/>
          <w:lang w:eastAsia="en-US"/>
        </w:rPr>
        <w:tab/>
        <w:t xml:space="preserve">Sutarties įvykdymo užtikrinimo suma gali būti mažinama tik garanto išmokėtomis sumomis; </w:t>
      </w:r>
    </w:p>
    <w:p w14:paraId="04F35669" w14:textId="4A880123" w:rsidR="007F2CB5" w:rsidRPr="007F2CB5" w:rsidRDefault="007F2CB5" w:rsidP="007F2CB5">
      <w:pPr>
        <w:spacing w:line="276" w:lineRule="auto"/>
        <w:ind w:firstLine="567"/>
        <w:jc w:val="both"/>
        <w:rPr>
          <w:sz w:val="22"/>
          <w:szCs w:val="22"/>
          <w:lang w:eastAsia="en-US"/>
        </w:rPr>
      </w:pPr>
      <w:r w:rsidRPr="007F2CB5">
        <w:rPr>
          <w:sz w:val="22"/>
          <w:szCs w:val="22"/>
          <w:lang w:eastAsia="en-US"/>
        </w:rPr>
        <w:t>4.3.</w:t>
      </w:r>
      <w:r w:rsidRPr="007F2CB5">
        <w:rPr>
          <w:sz w:val="22"/>
          <w:szCs w:val="22"/>
          <w:lang w:eastAsia="en-US"/>
        </w:rPr>
        <w:tab/>
        <w:t>Rangovas turi užtikrinti, kad Atlikimo užtikrinimas būtų galiojantis ir įvykdomas ne trumpiau kaip 30 dienų po Sutartyje numatyto Statybos užbaigimo akto įforminimo dienos</w:t>
      </w:r>
      <w:r w:rsidR="00AE4FDE">
        <w:rPr>
          <w:sz w:val="22"/>
          <w:szCs w:val="22"/>
          <w:lang w:eastAsia="en-US"/>
        </w:rPr>
        <w:t>.</w:t>
      </w:r>
    </w:p>
    <w:p w14:paraId="06469D84" w14:textId="24E234D1" w:rsidR="007F2CB5" w:rsidRDefault="007F2CB5" w:rsidP="007F2CB5">
      <w:pPr>
        <w:spacing w:line="276" w:lineRule="auto"/>
        <w:ind w:firstLine="567"/>
        <w:jc w:val="both"/>
        <w:rPr>
          <w:sz w:val="22"/>
          <w:szCs w:val="22"/>
          <w:lang w:eastAsia="en-US"/>
        </w:rPr>
      </w:pPr>
      <w:r w:rsidRPr="007F2CB5">
        <w:rPr>
          <w:sz w:val="22"/>
          <w:szCs w:val="22"/>
          <w:lang w:eastAsia="en-US"/>
        </w:rPr>
        <w:t>4.4.</w:t>
      </w:r>
      <w:r w:rsidRPr="007F2CB5">
        <w:rPr>
          <w:sz w:val="22"/>
          <w:szCs w:val="22"/>
          <w:lang w:eastAsia="en-US"/>
        </w:rPr>
        <w:tab/>
        <w:t>Užsakovas turi grąžinti Rangovui atlikimo užtikrinimo dokumentą per 30 kalendorinių dienų po Statybos užbaigimo akto įforminimo dienos, gavus rašytinį tiekėjo prašymą.</w:t>
      </w:r>
    </w:p>
    <w:p w14:paraId="21305D73" w14:textId="445B8E0E" w:rsidR="00AE4FDE" w:rsidRPr="00AE4FDE" w:rsidRDefault="00AE4FDE" w:rsidP="00AE4FDE">
      <w:pPr>
        <w:spacing w:line="276" w:lineRule="auto"/>
        <w:ind w:firstLine="567"/>
        <w:jc w:val="both"/>
        <w:rPr>
          <w:sz w:val="22"/>
          <w:szCs w:val="22"/>
          <w:lang w:eastAsia="en-US"/>
        </w:rPr>
      </w:pPr>
      <w:r>
        <w:rPr>
          <w:sz w:val="22"/>
          <w:szCs w:val="22"/>
          <w:lang w:eastAsia="en-US"/>
        </w:rPr>
        <w:t>4.5.</w:t>
      </w:r>
      <w:r>
        <w:rPr>
          <w:sz w:val="22"/>
          <w:szCs w:val="22"/>
          <w:lang w:eastAsia="en-US"/>
        </w:rPr>
        <w:tab/>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104B622C" w14:textId="4FF04365" w:rsidR="00AE4FDE" w:rsidRPr="00AE4FDE" w:rsidRDefault="00AE4FDE" w:rsidP="00AE4FDE">
      <w:pPr>
        <w:spacing w:line="276" w:lineRule="auto"/>
        <w:ind w:right="-79" w:firstLine="567"/>
        <w:jc w:val="both"/>
        <w:rPr>
          <w:sz w:val="22"/>
          <w:szCs w:val="22"/>
        </w:rPr>
      </w:pPr>
      <w:r>
        <w:rPr>
          <w:sz w:val="22"/>
          <w:szCs w:val="22"/>
        </w:rPr>
        <w:t>4.5.1.</w:t>
      </w:r>
      <w:r>
        <w:rPr>
          <w:sz w:val="22"/>
          <w:szCs w:val="22"/>
        </w:rPr>
        <w:tab/>
      </w:r>
      <w:r w:rsidRPr="00AE4FDE">
        <w:rPr>
          <w:sz w:val="22"/>
          <w:szCs w:val="22"/>
        </w:rPr>
        <w:t>Rizikos rezervas Rangovui sumokamas per 30 (trisdešimt) kalendorinių dienų įvykus visoms</w:t>
      </w:r>
      <w:r>
        <w:rPr>
          <w:sz w:val="22"/>
          <w:szCs w:val="22"/>
        </w:rPr>
        <w:t xml:space="preserve"> </w:t>
      </w:r>
      <w:r w:rsidRPr="00AE4FDE">
        <w:rPr>
          <w:sz w:val="22"/>
          <w:szCs w:val="22"/>
        </w:rPr>
        <w:t>galutinio atsiskaitymo sąlygoms:</w:t>
      </w:r>
    </w:p>
    <w:p w14:paraId="5FB58710" w14:textId="6D114F4D" w:rsidR="00AE4FDE" w:rsidRPr="00AE4FDE" w:rsidRDefault="00AE4FDE" w:rsidP="00AE4FDE">
      <w:pPr>
        <w:spacing w:line="276" w:lineRule="auto"/>
        <w:ind w:right="-79" w:firstLine="567"/>
        <w:jc w:val="both"/>
        <w:rPr>
          <w:sz w:val="22"/>
          <w:szCs w:val="22"/>
        </w:rPr>
      </w:pPr>
      <w:r>
        <w:rPr>
          <w:sz w:val="22"/>
          <w:szCs w:val="22"/>
        </w:rPr>
        <w:t>4.5.1.1.</w:t>
      </w:r>
      <w:r>
        <w:rPr>
          <w:sz w:val="22"/>
          <w:szCs w:val="22"/>
        </w:rPr>
        <w:tab/>
      </w:r>
      <w:r w:rsidRPr="00AE4FDE">
        <w:rPr>
          <w:sz w:val="22"/>
          <w:szCs w:val="22"/>
        </w:rPr>
        <w:t>Darbai yra laikomi užbaigtais ir yra sudarytas Darbų perdavimo-priėmimo aktas.</w:t>
      </w:r>
    </w:p>
    <w:p w14:paraId="17E24755" w14:textId="399B042C" w:rsidR="00AE4FDE" w:rsidRPr="00AE4FDE" w:rsidRDefault="00AE4FDE" w:rsidP="00AE4FDE">
      <w:pPr>
        <w:spacing w:line="276" w:lineRule="auto"/>
        <w:ind w:right="-79" w:firstLine="567"/>
        <w:jc w:val="both"/>
        <w:rPr>
          <w:sz w:val="22"/>
          <w:szCs w:val="22"/>
        </w:rPr>
      </w:pPr>
      <w:r>
        <w:rPr>
          <w:sz w:val="22"/>
          <w:szCs w:val="22"/>
        </w:rPr>
        <w:t>4.5.1.2.</w:t>
      </w:r>
      <w:r>
        <w:rPr>
          <w:sz w:val="22"/>
          <w:szCs w:val="22"/>
        </w:rPr>
        <w:tab/>
      </w:r>
      <w:r w:rsidRPr="00AE4FDE">
        <w:rPr>
          <w:sz w:val="22"/>
          <w:szCs w:val="22"/>
        </w:rPr>
        <w:t>yra pašalinti visi defektai.</w:t>
      </w:r>
    </w:p>
    <w:p w14:paraId="7F6F2D27" w14:textId="370D6A98" w:rsidR="00B514B7" w:rsidRDefault="00AE4FDE" w:rsidP="00AE4FDE">
      <w:pPr>
        <w:spacing w:line="276" w:lineRule="auto"/>
        <w:ind w:right="-79" w:firstLine="567"/>
        <w:jc w:val="both"/>
        <w:rPr>
          <w:sz w:val="22"/>
          <w:szCs w:val="22"/>
        </w:rPr>
      </w:pPr>
      <w:r>
        <w:rPr>
          <w:sz w:val="22"/>
          <w:szCs w:val="22"/>
        </w:rPr>
        <w:lastRenderedPageBreak/>
        <w:t>4.5.1.3.</w:t>
      </w:r>
      <w:r>
        <w:rPr>
          <w:sz w:val="22"/>
          <w:szCs w:val="22"/>
        </w:rPr>
        <w:tab/>
      </w:r>
      <w:r w:rsidRPr="00AE4FDE">
        <w:rPr>
          <w:sz w:val="22"/>
          <w:szCs w:val="22"/>
        </w:rPr>
        <w:t>rangovas pateikia Užsakovui pažymą apie atliktų darbų vertę pagal priede Nr. 4 pateiktą formą, kurioje nurodo sulaikomą sumą kaip Rangovui mokėtiną sumą.</w:t>
      </w:r>
    </w:p>
    <w:p w14:paraId="18BF2143" w14:textId="497544D0" w:rsidR="00207CBA" w:rsidRDefault="00207CBA" w:rsidP="00AE4FDE">
      <w:pPr>
        <w:spacing w:line="276" w:lineRule="auto"/>
        <w:ind w:right="-79" w:firstLine="567"/>
        <w:jc w:val="both"/>
        <w:rPr>
          <w:sz w:val="22"/>
          <w:szCs w:val="22"/>
        </w:rPr>
      </w:pPr>
    </w:p>
    <w:p w14:paraId="32DDC82A" w14:textId="77777777" w:rsidR="00B97E84" w:rsidRPr="00AE4FDE" w:rsidRDefault="00B97E84"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5B70A397" w:rsid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5.2. Už vėlavimą atlikti darbus per Sutarties specialiųjų sąlygų 2.1. punkte nustatytą terminą Rangovas, Užsakovui pareikalavus, moka </w:t>
      </w:r>
      <w:r w:rsidRPr="0032009D">
        <w:rPr>
          <w:rFonts w:eastAsia="Calibri"/>
          <w:b/>
          <w:sz w:val="22"/>
        </w:rPr>
        <w:t>50,00</w:t>
      </w:r>
      <w:r w:rsidRPr="0032009D">
        <w:rPr>
          <w:rFonts w:eastAsia="Calibri"/>
          <w:sz w:val="22"/>
        </w:rPr>
        <w:t xml:space="preserve"> eurų (penkiasdešimt eurų ir 00 ct) baudą už kiekvieną uždelstą dieną.</w:t>
      </w:r>
    </w:p>
    <w:p w14:paraId="0B40B61E" w14:textId="07085D14" w:rsidR="006F2696" w:rsidRPr="006F2696" w:rsidRDefault="006F2696" w:rsidP="006F2696">
      <w:pPr>
        <w:tabs>
          <w:tab w:val="left" w:pos="1560"/>
        </w:tabs>
        <w:spacing w:line="276" w:lineRule="auto"/>
        <w:ind w:firstLine="567"/>
        <w:jc w:val="both"/>
        <w:rPr>
          <w:rFonts w:eastAsia="Calibri"/>
          <w:i/>
          <w:sz w:val="22"/>
        </w:rPr>
      </w:pPr>
      <w:r>
        <w:rPr>
          <w:rFonts w:eastAsia="Calibri"/>
          <w:sz w:val="22"/>
        </w:rPr>
        <w:t xml:space="preserve">5.2.1. </w:t>
      </w:r>
      <w:r w:rsidRPr="007F5676">
        <w:rPr>
          <w:rFonts w:eastAsia="Calibri"/>
          <w:sz w:val="22"/>
        </w:rPr>
        <w:t xml:space="preserve">Jei </w:t>
      </w:r>
      <w:r>
        <w:rPr>
          <w:rFonts w:eastAsia="Calibri"/>
          <w:sz w:val="22"/>
        </w:rPr>
        <w:t>Rangovas</w:t>
      </w:r>
      <w:r w:rsidRPr="007F5676">
        <w:rPr>
          <w:rFonts w:eastAsia="Calibri"/>
          <w:sz w:val="22"/>
        </w:rPr>
        <w:t xml:space="preserve"> Sutarties vykdymo metu neužtikrina savo Pasiūlyme (Sutarties priedas Nr. 2 „Pasiūlymas“) nurodytų ekonominio naudingumo vertinimo kriterijų įgyvendinimo, </w:t>
      </w:r>
      <w:r>
        <w:rPr>
          <w:rFonts w:eastAsia="Calibri"/>
          <w:sz w:val="22"/>
        </w:rPr>
        <w:t>Užsakovas</w:t>
      </w:r>
      <w:r w:rsidRPr="007F5676">
        <w:rPr>
          <w:rFonts w:eastAsia="Calibri"/>
          <w:sz w:val="22"/>
        </w:rPr>
        <w:t xml:space="preserve"> turi teisę be oficialaus įspėjimo ir nesumažindamas kitų savo teisių gynimo būdų </w:t>
      </w:r>
      <w:r>
        <w:rPr>
          <w:rFonts w:eastAsia="Calibri"/>
          <w:sz w:val="22"/>
        </w:rPr>
        <w:t>Rangovui</w:t>
      </w:r>
      <w:r w:rsidRPr="007F5676">
        <w:rPr>
          <w:rFonts w:eastAsia="Calibri"/>
          <w:sz w:val="22"/>
        </w:rPr>
        <w:t xml:space="preserve"> taikyti</w:t>
      </w:r>
      <w:r>
        <w:rPr>
          <w:rFonts w:eastAsia="Calibri"/>
          <w:sz w:val="22"/>
        </w:rPr>
        <w:t xml:space="preserve"> </w:t>
      </w:r>
      <w:r w:rsidRPr="007F5676">
        <w:rPr>
          <w:rFonts w:eastAsia="Calibri"/>
          <w:b/>
          <w:sz w:val="22"/>
        </w:rPr>
        <w:t>1000,00</w:t>
      </w:r>
      <w:r>
        <w:rPr>
          <w:rFonts w:eastAsia="Calibri"/>
          <w:sz w:val="22"/>
        </w:rPr>
        <w:t xml:space="preserve"> eurų (vieno tūkstančio eurų ir 00 ct)</w:t>
      </w:r>
      <w:r w:rsidRPr="007F5676">
        <w:rPr>
          <w:rFonts w:eastAsia="Calibri"/>
          <w:sz w:val="22"/>
        </w:rPr>
        <w:t xml:space="preserve"> baudą už kiekvieną</w:t>
      </w:r>
      <w:r>
        <w:rPr>
          <w:rFonts w:eastAsia="Calibri"/>
          <w:sz w:val="22"/>
        </w:rPr>
        <w:t xml:space="preserve"> uždelstą dieną</w:t>
      </w:r>
      <w:r w:rsidRPr="007F5676">
        <w:rPr>
          <w:rFonts w:eastAsia="Calibri"/>
          <w:sz w:val="22"/>
        </w:rPr>
        <w:t>.</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5.5. Terminas trūkumams šalinti gali būti pratęstas, jei nesibaigus Sutartyje nurodytam trūkumų šalinimo terminui, Rangovas pateikia Užsakovui argumentuotą Rangovo prašymą su </w:t>
      </w:r>
      <w:proofErr w:type="spellStart"/>
      <w:r w:rsidRPr="0032009D">
        <w:rPr>
          <w:rFonts w:eastAsia="Calibri"/>
          <w:sz w:val="22"/>
        </w:rPr>
        <w:t>įrodymais</w:t>
      </w:r>
      <w:proofErr w:type="spellEnd"/>
      <w:r w:rsidRPr="0032009D">
        <w:rPr>
          <w:rFonts w:eastAsia="Calibri"/>
          <w:sz w:val="22"/>
        </w:rPr>
        <w:t>,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431C77D4" w:rsid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w:t>
      </w:r>
      <w:r w:rsidRPr="0032009D">
        <w:rPr>
          <w:rFonts w:eastAsia="Calibri"/>
          <w:sz w:val="22"/>
        </w:rPr>
        <w:lastRenderedPageBreak/>
        <w:t>nuostolių bei netesybų atlyginimą, jeigu šių nuostolių ir/ar netesybų nepadengia Sutarties įvykdymą užtikrinanti piniginė suma.</w:t>
      </w:r>
    </w:p>
    <w:p w14:paraId="6171F43A" w14:textId="77777777" w:rsidR="004220B7" w:rsidRPr="00BA2E42" w:rsidRDefault="004220B7" w:rsidP="004220B7">
      <w:pPr>
        <w:tabs>
          <w:tab w:val="left" w:pos="1560"/>
        </w:tabs>
        <w:spacing w:line="276" w:lineRule="auto"/>
        <w:ind w:firstLine="567"/>
        <w:jc w:val="both"/>
        <w:rPr>
          <w:rFonts w:eastAsia="Calibri"/>
          <w:sz w:val="22"/>
        </w:rPr>
      </w:pPr>
      <w:r w:rsidRPr="00BA2E42">
        <w:rPr>
          <w:rFonts w:eastAsia="Calibri"/>
          <w:sz w:val="22"/>
        </w:rPr>
        <w:t xml:space="preserve">5.9. Užsakovas turi teisę vienašališkai ne teismo tvarka nutraukti Sutartį, jeigu Rangovas (bet kuris Rangovo jungtinės veiklos partneris) padaro esminį Sutarties pažeidimą, tai yra: </w:t>
      </w:r>
    </w:p>
    <w:p w14:paraId="276F5175"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5.9.2. Pažeidžia Darbų terminus ir priskaičiuotų netesybų už vėlavimą suma viršija 20% Pradinės sutarties vertės; </w:t>
      </w:r>
    </w:p>
    <w:p w14:paraId="639553FF"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5.9.3. Pažeidžia Darbų terminus ir dėl Darbų vėlavimo Darbai praranda prasmę Užsakovui, jeigu tokia sąlyga buvo nurodyta Užsakovo užduotyje; </w:t>
      </w:r>
    </w:p>
    <w:p w14:paraId="39ACF411" w14:textId="77777777" w:rsidR="001C1193"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5.9.4. Nepasiekia minimalių ekonominio naudingumo kriterijų reikšmių ir parametrų ir, gavęs Užsakovo pretenziją, neištaiso pažeidimų; </w:t>
      </w:r>
    </w:p>
    <w:p w14:paraId="0188C3A5" w14:textId="73287F0A" w:rsidR="004220B7"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5.9.5. N</w:t>
      </w:r>
      <w:r w:rsidR="004220B7" w:rsidRPr="00BA2E42">
        <w:rPr>
          <w:rFonts w:eastAsia="Calibri"/>
          <w:sz w:val="22"/>
        </w:rPr>
        <w:t xml:space="preserve">eįvykdo visų Įstatymų ir Sutarties reikalavimų ir dėl to statinys neturi įprastai reikalaujamų ir (arba) Įstatymuose bei Sutartyje numatytų savybių ir (arba) negali būti naudojamas pagal paskirtį per numatytąją statinio gyvavimo trukmę; </w:t>
      </w:r>
    </w:p>
    <w:p w14:paraId="2664483D" w14:textId="2874F682"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5.9.</w:t>
      </w:r>
      <w:r w:rsidR="001C1193" w:rsidRPr="00BA2E42">
        <w:rPr>
          <w:rFonts w:eastAsia="Calibri"/>
          <w:sz w:val="22"/>
        </w:rPr>
        <w:t>6</w:t>
      </w:r>
      <w:r w:rsidRPr="00BA2E42">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5.9.7</w:t>
      </w:r>
      <w:r w:rsidR="004220B7" w:rsidRPr="00BA2E42">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w:t>
      </w:r>
      <w:proofErr w:type="spellStart"/>
      <w:r w:rsidR="004220B7" w:rsidRPr="00BA2E42">
        <w:rPr>
          <w:rFonts w:eastAsia="Calibri"/>
          <w:sz w:val="22"/>
        </w:rPr>
        <w:t>pajėgumais</w:t>
      </w:r>
      <w:proofErr w:type="spellEnd"/>
      <w:r w:rsidR="004220B7" w:rsidRPr="00BA2E42">
        <w:rPr>
          <w:rFonts w:eastAsia="Calibri"/>
          <w:sz w:val="22"/>
        </w:rPr>
        <w:t xml:space="preserve"> remiasi Rangovas, ir Šalys nesusitaria dėl tokio asmens pakeitimo kitu. </w:t>
      </w:r>
    </w:p>
    <w:p w14:paraId="70D78539" w14:textId="77777777"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5.10. </w:t>
      </w:r>
      <w:r w:rsidR="004220B7" w:rsidRPr="00BA2E42">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2009D"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5.11. </w:t>
      </w:r>
      <w:r w:rsidR="004220B7" w:rsidRPr="00BA2E42">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w:t>
      </w:r>
      <w:r w:rsidR="001C1193">
        <w:rPr>
          <w:rFonts w:eastAsia="Calibri"/>
          <w:sz w:val="22"/>
        </w:rPr>
        <w:t>12</w:t>
      </w:r>
      <w:r w:rsidRPr="0032009D">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Pr>
          <w:rFonts w:eastAsia="Calibri"/>
          <w:sz w:val="22"/>
        </w:rPr>
        <w:t>5.13</w:t>
      </w:r>
      <w:r w:rsidR="0032009D" w:rsidRPr="0032009D">
        <w:rPr>
          <w:rFonts w:eastAsia="Calibr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4F327D61"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proofErr w:type="spellStart"/>
      <w:r w:rsidR="0032009D" w:rsidRPr="0032009D">
        <w:rPr>
          <w:rFonts w:eastAsia="Calibri"/>
          <w:sz w:val="22"/>
        </w:rPr>
        <w:t>gediminas-jonas.lasas@kaunovandenys.lt</w:t>
      </w:r>
      <w:proofErr w:type="spellEnd"/>
      <w:r w:rsidR="0032009D" w:rsidRPr="0032009D">
        <w:rPr>
          <w:rFonts w:eastAsia="Calibri"/>
          <w:sz w:val="22"/>
        </w:rPr>
        <w:t>.</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 xml:space="preserve">(trijų tūkstančių) </w:t>
      </w:r>
      <w:proofErr w:type="spellStart"/>
      <w:r w:rsidR="0032009D" w:rsidRPr="0032009D">
        <w:rPr>
          <w:rFonts w:eastAsia="Calibri"/>
          <w:sz w:val="22"/>
        </w:rPr>
        <w:t>Eur</w:t>
      </w:r>
      <w:proofErr w:type="spellEnd"/>
      <w:r w:rsidR="0032009D" w:rsidRPr="0032009D">
        <w:rPr>
          <w:rFonts w:eastAsia="Calibri"/>
          <w:sz w:val="22"/>
        </w:rPr>
        <w:t xml:space="preserve"> baudą už kiekvieną nustatytą darbuotoją. Darbuotojas </w:t>
      </w:r>
      <w:r w:rsidR="0032009D" w:rsidRPr="0032009D">
        <w:rPr>
          <w:rFonts w:eastAsia="Calibri"/>
          <w:sz w:val="22"/>
        </w:rPr>
        <w:lastRenderedPageBreak/>
        <w:t>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w:t>
      </w:r>
      <w:proofErr w:type="spellStart"/>
      <w:r w:rsidR="0032009D" w:rsidRPr="0032009D">
        <w:rPr>
          <w:rFonts w:eastAsia="Calibri"/>
          <w:sz w:val="22"/>
        </w:rPr>
        <w:t>Eur</w:t>
      </w:r>
      <w:proofErr w:type="spellEnd"/>
      <w:r w:rsidR="0032009D" w:rsidRPr="0032009D">
        <w:rPr>
          <w:rFonts w:eastAsia="Calibri"/>
          <w:sz w:val="22"/>
        </w:rPr>
        <w:t xml:space="preserve"> baudą už kiekvieną nustatytą atvejį.</w:t>
      </w:r>
    </w:p>
    <w:p w14:paraId="590858EE" w14:textId="77777777" w:rsidR="001C1193" w:rsidRDefault="001C1193"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6" w:name="_Toc5109671"/>
      <w:r w:rsidRPr="00E75359">
        <w:rPr>
          <w:b/>
          <w:sz w:val="22"/>
          <w:szCs w:val="22"/>
        </w:rPr>
        <w:t>6. Susirašinėjimas</w:t>
      </w:r>
      <w:bookmarkEnd w:id="16"/>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B97E84">
      <w:pPr>
        <w:spacing w:line="276" w:lineRule="auto"/>
        <w:ind w:firstLine="720"/>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696177">
      <w:pPr>
        <w:spacing w:after="120" w:line="276" w:lineRule="auto"/>
        <w:ind w:firstLine="720"/>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47E0AD02" w:rsidR="00F427BF" w:rsidRPr="00F427BF" w:rsidRDefault="000E3299" w:rsidP="00F427BF">
            <w:pPr>
              <w:rPr>
                <w:sz w:val="22"/>
                <w:szCs w:val="22"/>
                <w:highlight w:val="yellow"/>
              </w:rPr>
            </w:pPr>
            <w:r>
              <w:rPr>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6266BDB1" w:rsidR="00F427BF" w:rsidRPr="00F427BF" w:rsidRDefault="000E3299" w:rsidP="00F427BF">
            <w:pPr>
              <w:rPr>
                <w:sz w:val="22"/>
                <w:szCs w:val="22"/>
                <w:highlight w:val="yellow"/>
              </w:rPr>
            </w:pPr>
            <w:r>
              <w:rPr>
                <w:sz w:val="22"/>
                <w:szCs w:val="22"/>
              </w:rPr>
              <w:t>Chemijos g. 21</w:t>
            </w:r>
            <w:r w:rsidR="00F427BF" w:rsidRPr="00F427BF">
              <w:rPr>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70B954E" w:rsidR="00F427BF" w:rsidRPr="00F427BF" w:rsidRDefault="000E3299" w:rsidP="00F427BF">
            <w:pPr>
              <w:rPr>
                <w:sz w:val="22"/>
                <w:szCs w:val="22"/>
                <w:highlight w:val="yellow"/>
              </w:rPr>
            </w:pPr>
            <w:r>
              <w:rPr>
                <w:sz w:val="22"/>
                <w:szCs w:val="22"/>
              </w:rPr>
              <w:t>+370 37 363180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2C7F400" w:rsidR="00F427BF" w:rsidRPr="00F427BF" w:rsidRDefault="000E3299" w:rsidP="00F427BF">
            <w:pPr>
              <w:rPr>
                <w:sz w:val="22"/>
                <w:szCs w:val="22"/>
                <w:highlight w:val="yellow"/>
              </w:rPr>
            </w:pPr>
            <w:hyperlink r:id="rId8" w:history="1">
              <w:r w:rsidRPr="001E74FB">
                <w:rPr>
                  <w:rStyle w:val="Hipersaitas"/>
                  <w:sz w:val="22"/>
                  <w:szCs w:val="22"/>
                </w:rPr>
                <w:t>rimantas.peciulis@kaunovandenys.lt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71F87246"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9" w:history="1">
        <w:r w:rsidRPr="00856636">
          <w:rPr>
            <w:rStyle w:val="Hipersaitas"/>
            <w:rFonts w:eastAsia="Calibri"/>
            <w:sz w:val="22"/>
          </w:rPr>
          <w:t>mindaugas.mizgaitis@kaunovandenys.lt</w:t>
        </w:r>
      </w:hyperlink>
    </w:p>
    <w:p w14:paraId="014AFCB7" w14:textId="77777777"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353895C" w14:textId="77777777" w:rsidR="00E72547" w:rsidRDefault="00E72547" w:rsidP="00696177">
      <w:pPr>
        <w:spacing w:line="276" w:lineRule="auto"/>
        <w:ind w:firstLine="720"/>
        <w:jc w:val="both"/>
        <w:rPr>
          <w:rFonts w:eastAsia="Calibri"/>
          <w:sz w:val="22"/>
        </w:rPr>
      </w:pPr>
    </w:p>
    <w:p w14:paraId="68D875E4" w14:textId="77777777"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696177">
      <w:pPr>
        <w:spacing w:line="276" w:lineRule="auto"/>
        <w:jc w:val="center"/>
        <w:rPr>
          <w:b/>
          <w:sz w:val="22"/>
          <w:szCs w:val="22"/>
        </w:rPr>
      </w:pPr>
    </w:p>
    <w:p w14:paraId="22DE828C" w14:textId="77777777" w:rsidR="00724106" w:rsidRPr="00724106" w:rsidRDefault="00724106" w:rsidP="00724106">
      <w:pPr>
        <w:spacing w:line="276" w:lineRule="auto"/>
        <w:ind w:firstLine="720"/>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24106">
      <w:pPr>
        <w:spacing w:line="276" w:lineRule="auto"/>
        <w:ind w:firstLine="720"/>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24106">
      <w:pPr>
        <w:spacing w:line="276" w:lineRule="auto"/>
        <w:ind w:firstLine="720"/>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24106">
      <w:pPr>
        <w:spacing w:line="276" w:lineRule="auto"/>
        <w:ind w:firstLine="720"/>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w:t>
      </w:r>
      <w:r w:rsidRPr="00724106">
        <w:rPr>
          <w:sz w:val="22"/>
          <w:szCs w:val="22"/>
        </w:rPr>
        <w:lastRenderedPageBreak/>
        <w:t xml:space="preserve">aplinkybės nulėmė būtinybę pakeisti tokį subrangovą, išskyrus atvejus, kai keičiamas Subjektas, kurio </w:t>
      </w:r>
      <w:proofErr w:type="spellStart"/>
      <w:r w:rsidRPr="00724106">
        <w:rPr>
          <w:sz w:val="22"/>
          <w:szCs w:val="22"/>
        </w:rPr>
        <w:t>pajėgumais</w:t>
      </w:r>
      <w:proofErr w:type="spellEnd"/>
      <w:r w:rsidRPr="00724106">
        <w:rPr>
          <w:sz w:val="22"/>
          <w:szCs w:val="22"/>
        </w:rPr>
        <w:t xml:space="preserve"> remiasi Rangovas. </w:t>
      </w:r>
    </w:p>
    <w:p w14:paraId="4585A5FB" w14:textId="77777777" w:rsidR="00724106" w:rsidRPr="00724106" w:rsidRDefault="00724106" w:rsidP="00724106">
      <w:pPr>
        <w:spacing w:line="276" w:lineRule="auto"/>
        <w:ind w:firstLine="720"/>
        <w:jc w:val="both"/>
        <w:rPr>
          <w:sz w:val="22"/>
          <w:szCs w:val="22"/>
        </w:rPr>
      </w:pPr>
      <w:r w:rsidRPr="00724106">
        <w:rPr>
          <w:sz w:val="22"/>
          <w:szCs w:val="22"/>
        </w:rPr>
        <w:t>7.1.4.</w:t>
      </w:r>
      <w:r w:rsidRPr="00724106">
        <w:rPr>
          <w:sz w:val="22"/>
          <w:szCs w:val="22"/>
        </w:rPr>
        <w:tab/>
        <w:t xml:space="preserve">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w:t>
      </w:r>
      <w:proofErr w:type="spellStart"/>
      <w:r w:rsidRPr="00724106">
        <w:rPr>
          <w:sz w:val="22"/>
          <w:szCs w:val="22"/>
        </w:rPr>
        <w:t>pajėgumais</w:t>
      </w:r>
      <w:proofErr w:type="spellEnd"/>
      <w:r w:rsidRPr="00724106">
        <w:rPr>
          <w:sz w:val="22"/>
          <w:szCs w:val="22"/>
        </w:rPr>
        <w:t xml:space="preserve"> remiasi Rangovas.</w:t>
      </w:r>
    </w:p>
    <w:p w14:paraId="333D6BC5" w14:textId="77777777" w:rsidR="00724106" w:rsidRPr="00724106" w:rsidRDefault="00724106" w:rsidP="00724106">
      <w:pPr>
        <w:spacing w:line="276" w:lineRule="auto"/>
        <w:ind w:firstLine="720"/>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24106">
      <w:pPr>
        <w:spacing w:line="276" w:lineRule="auto"/>
        <w:ind w:firstLine="720"/>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24106">
      <w:pPr>
        <w:spacing w:line="276" w:lineRule="auto"/>
        <w:ind w:firstLine="720"/>
        <w:jc w:val="both"/>
        <w:rPr>
          <w:sz w:val="22"/>
          <w:szCs w:val="22"/>
        </w:rPr>
      </w:pPr>
      <w:r w:rsidRPr="00724106">
        <w:rPr>
          <w:sz w:val="22"/>
          <w:szCs w:val="22"/>
        </w:rPr>
        <w:t>7.1.7.</w:t>
      </w:r>
      <w:r w:rsidRPr="00724106">
        <w:rPr>
          <w:sz w:val="22"/>
          <w:szCs w:val="22"/>
        </w:rPr>
        <w:tab/>
        <w:t xml:space="preserve">Jeigu paaiškėja, kad vykdant Sutartį dalyvauja subrangovas, kuris (a) buvo pasitelktas pažeidžiant Sutartyje nustatytą tvarką, (b) neatitinka jam taikomų Pirkimo dokumentuose nustatytų reikalavimų arba (c) yra Subjektas, kurio </w:t>
      </w:r>
      <w:proofErr w:type="spellStart"/>
      <w:r w:rsidRPr="00724106">
        <w:rPr>
          <w:sz w:val="22"/>
          <w:szCs w:val="22"/>
        </w:rPr>
        <w:t>pajėgumais</w:t>
      </w:r>
      <w:proofErr w:type="spellEnd"/>
      <w:r w:rsidRPr="00724106">
        <w:rPr>
          <w:sz w:val="22"/>
          <w:szCs w:val="22"/>
        </w:rPr>
        <w:t xml:space="preserve">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24106">
      <w:pPr>
        <w:spacing w:line="276" w:lineRule="auto"/>
        <w:ind w:firstLine="720"/>
        <w:jc w:val="both"/>
        <w:rPr>
          <w:sz w:val="22"/>
          <w:szCs w:val="22"/>
        </w:rPr>
      </w:pPr>
      <w:r w:rsidRPr="00724106">
        <w:rPr>
          <w:sz w:val="22"/>
          <w:szCs w:val="22"/>
        </w:rPr>
        <w:t>7.2.</w:t>
      </w:r>
      <w:r w:rsidRPr="00724106">
        <w:rPr>
          <w:sz w:val="22"/>
          <w:szCs w:val="22"/>
        </w:rPr>
        <w:tab/>
        <w:t xml:space="preserve">Rangovo, jungtinės veiklos partnerio ir subjekto, kurio </w:t>
      </w:r>
      <w:proofErr w:type="spellStart"/>
      <w:r w:rsidRPr="00724106">
        <w:rPr>
          <w:sz w:val="22"/>
          <w:szCs w:val="22"/>
        </w:rPr>
        <w:t>pajėgumais</w:t>
      </w:r>
      <w:proofErr w:type="spellEnd"/>
      <w:r w:rsidRPr="00724106">
        <w:rPr>
          <w:sz w:val="22"/>
          <w:szCs w:val="22"/>
        </w:rPr>
        <w:t xml:space="preserve"> remiasi Rangovas, pakeitimas:</w:t>
      </w:r>
    </w:p>
    <w:p w14:paraId="097AB60D" w14:textId="77777777" w:rsidR="00724106" w:rsidRPr="00724106" w:rsidRDefault="00724106" w:rsidP="00724106">
      <w:pPr>
        <w:spacing w:line="276" w:lineRule="auto"/>
        <w:ind w:firstLine="720"/>
        <w:jc w:val="both"/>
        <w:rPr>
          <w:sz w:val="22"/>
          <w:szCs w:val="22"/>
        </w:rPr>
      </w:pPr>
      <w:r w:rsidRPr="00724106">
        <w:rPr>
          <w:sz w:val="22"/>
          <w:szCs w:val="22"/>
        </w:rPr>
        <w:t>7.2.1.</w:t>
      </w:r>
      <w:r w:rsidRPr="00724106">
        <w:rPr>
          <w:sz w:val="22"/>
          <w:szCs w:val="22"/>
        </w:rPr>
        <w:tab/>
        <w:t xml:space="preserve">Jeigu jungtinės veiklos partneris ar subjektas, kurio </w:t>
      </w:r>
      <w:proofErr w:type="spellStart"/>
      <w:r w:rsidRPr="00724106">
        <w:rPr>
          <w:sz w:val="22"/>
          <w:szCs w:val="22"/>
        </w:rPr>
        <w:t>pajėgumais</w:t>
      </w:r>
      <w:proofErr w:type="spellEnd"/>
      <w:r w:rsidRPr="00724106">
        <w:rPr>
          <w:sz w:val="22"/>
          <w:szCs w:val="22"/>
        </w:rPr>
        <w:t xml:space="preserve">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w:t>
      </w:r>
      <w:proofErr w:type="spellStart"/>
      <w:r w:rsidRPr="00724106">
        <w:rPr>
          <w:sz w:val="22"/>
          <w:szCs w:val="22"/>
        </w:rPr>
        <w:t>pajėgumais</w:t>
      </w:r>
      <w:proofErr w:type="spellEnd"/>
      <w:r w:rsidRPr="00724106">
        <w:rPr>
          <w:sz w:val="22"/>
          <w:szCs w:val="22"/>
        </w:rPr>
        <w:t xml:space="preserve"> remiasi Rangovas, atžvilgiu egzistuoja kuri nors žemiau išvardinta aplinkybė: </w:t>
      </w:r>
    </w:p>
    <w:p w14:paraId="43A6BBF5" w14:textId="77777777" w:rsidR="00724106" w:rsidRPr="00724106" w:rsidRDefault="00724106" w:rsidP="00724106">
      <w:pPr>
        <w:spacing w:line="276" w:lineRule="auto"/>
        <w:ind w:firstLine="720"/>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24106">
      <w:pPr>
        <w:spacing w:line="276" w:lineRule="auto"/>
        <w:ind w:firstLine="720"/>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24106">
      <w:pPr>
        <w:spacing w:line="276" w:lineRule="auto"/>
        <w:ind w:firstLine="720"/>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24106">
      <w:pPr>
        <w:spacing w:line="276" w:lineRule="auto"/>
        <w:ind w:firstLine="720"/>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24106">
      <w:pPr>
        <w:spacing w:line="276" w:lineRule="auto"/>
        <w:ind w:firstLine="720"/>
        <w:jc w:val="both"/>
        <w:rPr>
          <w:sz w:val="22"/>
          <w:szCs w:val="22"/>
        </w:rPr>
      </w:pPr>
      <w:r w:rsidRPr="00724106">
        <w:rPr>
          <w:sz w:val="22"/>
          <w:szCs w:val="22"/>
        </w:rPr>
        <w:t>7.2.6.</w:t>
      </w:r>
      <w:r w:rsidRPr="00724106">
        <w:rPr>
          <w:sz w:val="22"/>
          <w:szCs w:val="22"/>
        </w:rPr>
        <w:tab/>
        <w:t xml:space="preserve">jis su kreditoriais yra sudaręs taikos sutartį (jungtinės veiklos partnerio ar subjekto, kurio </w:t>
      </w:r>
      <w:proofErr w:type="spellStart"/>
      <w:r w:rsidRPr="00724106">
        <w:rPr>
          <w:sz w:val="22"/>
          <w:szCs w:val="22"/>
        </w:rPr>
        <w:t>pajėgumais</w:t>
      </w:r>
      <w:proofErr w:type="spellEnd"/>
      <w:r w:rsidRPr="00724106">
        <w:rPr>
          <w:sz w:val="22"/>
          <w:szCs w:val="22"/>
        </w:rPr>
        <w:t xml:space="preserve"> remiasi Rangovas, ir kreditorių susitarimą tęsti tiekėjo veiklą, kai jungtinės veiklos partneris ar subjektas, kurio </w:t>
      </w:r>
      <w:proofErr w:type="spellStart"/>
      <w:r w:rsidRPr="00724106">
        <w:rPr>
          <w:sz w:val="22"/>
          <w:szCs w:val="22"/>
        </w:rPr>
        <w:t>pajėgumais</w:t>
      </w:r>
      <w:proofErr w:type="spellEnd"/>
      <w:r w:rsidRPr="00724106">
        <w:rPr>
          <w:sz w:val="22"/>
          <w:szCs w:val="22"/>
        </w:rPr>
        <w:t xml:space="preserve"> remiasi Rangovas, prisiima tam tikrus įsipareigojimus, o kreditoriai sutinka savo reikalavimus atidėti, sumažinti ar jų atsisakyti).</w:t>
      </w:r>
    </w:p>
    <w:p w14:paraId="16D4B668" w14:textId="77777777" w:rsidR="00724106" w:rsidRPr="00724106" w:rsidRDefault="00724106" w:rsidP="00724106">
      <w:pPr>
        <w:spacing w:line="276" w:lineRule="auto"/>
        <w:ind w:firstLine="720"/>
        <w:jc w:val="both"/>
        <w:rPr>
          <w:sz w:val="22"/>
          <w:szCs w:val="22"/>
        </w:rPr>
      </w:pPr>
      <w:r w:rsidRPr="00724106">
        <w:rPr>
          <w:sz w:val="22"/>
          <w:szCs w:val="22"/>
        </w:rPr>
        <w:t>7.2.7.</w:t>
      </w:r>
      <w:r w:rsidRPr="00724106">
        <w:rPr>
          <w:sz w:val="22"/>
          <w:szCs w:val="22"/>
        </w:rPr>
        <w:tab/>
        <w:t xml:space="preserve">Jeigu jungtinės veiklos partneris ar subjektas, kurio </w:t>
      </w:r>
      <w:proofErr w:type="spellStart"/>
      <w:r w:rsidRPr="00724106">
        <w:rPr>
          <w:sz w:val="22"/>
          <w:szCs w:val="22"/>
        </w:rPr>
        <w:t>pajėgumais</w:t>
      </w:r>
      <w:proofErr w:type="spellEnd"/>
      <w:r w:rsidRPr="00724106">
        <w:rPr>
          <w:sz w:val="22"/>
          <w:szCs w:val="22"/>
        </w:rPr>
        <w:t xml:space="preserve"> remiasi Rangovas, yra keičiamas egzistuojant šioje Sutartyje ar Pirkimo dokumentuose nustatytoms būtinosioms sąlygoms, Rangovas turi teisę pakeisti jungtinės veiklos partnerį ar subjektą, kurio </w:t>
      </w:r>
      <w:proofErr w:type="spellStart"/>
      <w:r w:rsidRPr="00724106">
        <w:rPr>
          <w:sz w:val="22"/>
          <w:szCs w:val="22"/>
        </w:rPr>
        <w:t>pajėgumais</w:t>
      </w:r>
      <w:proofErr w:type="spellEnd"/>
      <w:r w:rsidRPr="00724106">
        <w:rPr>
          <w:sz w:val="22"/>
          <w:szCs w:val="22"/>
        </w:rPr>
        <w:t xml:space="preserve">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24106">
      <w:pPr>
        <w:spacing w:line="276" w:lineRule="auto"/>
        <w:ind w:firstLine="720"/>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24106">
      <w:pPr>
        <w:spacing w:line="276" w:lineRule="auto"/>
        <w:ind w:firstLine="720"/>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24106">
      <w:pPr>
        <w:spacing w:line="276" w:lineRule="auto"/>
        <w:ind w:firstLine="720"/>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5FECAFF7" w14:textId="77777777" w:rsidR="00B8770C" w:rsidRDefault="00B8770C"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7" w:name="_Toc5109672"/>
      <w:r w:rsidRPr="005422FC">
        <w:rPr>
          <w:b/>
          <w:sz w:val="22"/>
          <w:szCs w:val="22"/>
        </w:rPr>
        <w:t>8. Kitos nuostatos</w:t>
      </w:r>
      <w:bookmarkEnd w:id="17"/>
    </w:p>
    <w:p w14:paraId="4D9A867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8.1. Šią Sutartį sudaro Sutarties specialiosios sąlygos, jų priedai ir </w:t>
      </w:r>
      <w:hyperlink r:id="rId10"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lastRenderedPageBreak/>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8.3. Sutarčiai taikomos 2023 m. liepos 11 d. įsakymu Nr. 2-118-2023 patvirtintos </w:t>
      </w:r>
      <w:hyperlink r:id="rId11"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8.6.1. priedas Nr. 1 „Techninė specifikacija“;</w:t>
      </w:r>
    </w:p>
    <w:p w14:paraId="372399E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8.6.2. priedas Nr. 2 „Rangovo pasiūlymas“;</w:t>
      </w:r>
    </w:p>
    <w:p w14:paraId="6BD3B790" w14:textId="12874A30" w:rsidR="001C7537" w:rsidRDefault="001C7537" w:rsidP="001C7537">
      <w:pPr>
        <w:spacing w:line="276" w:lineRule="auto"/>
        <w:ind w:firstLine="720"/>
        <w:jc w:val="both"/>
        <w:rPr>
          <w:sz w:val="22"/>
          <w:szCs w:val="22"/>
          <w:lang w:eastAsia="en-US"/>
        </w:rPr>
      </w:pPr>
      <w:r w:rsidRPr="001C7537">
        <w:rPr>
          <w:sz w:val="22"/>
          <w:szCs w:val="22"/>
          <w:lang w:eastAsia="en-US"/>
        </w:rPr>
        <w:t>8.6.3. priedas Nr. 3 „Darbų žiniaraštis“;</w:t>
      </w:r>
    </w:p>
    <w:p w14:paraId="6B35D6DF" w14:textId="6DC9A608" w:rsidR="00AE4FDE" w:rsidRDefault="00AE4FDE" w:rsidP="001C7537">
      <w:pPr>
        <w:spacing w:line="276" w:lineRule="auto"/>
        <w:ind w:firstLine="720"/>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2DDDA660" w:rsidR="005422FC" w:rsidRDefault="00207CBA" w:rsidP="005422FC">
      <w:pPr>
        <w:spacing w:line="276" w:lineRule="auto"/>
        <w:ind w:firstLine="720"/>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p>
    <w:p w14:paraId="0471B13E" w14:textId="40A015AB" w:rsidR="00C270DD" w:rsidRPr="005422FC" w:rsidRDefault="00C270DD" w:rsidP="005422FC">
      <w:pPr>
        <w:spacing w:line="276" w:lineRule="auto"/>
        <w:ind w:firstLine="720"/>
        <w:jc w:val="both"/>
        <w:rPr>
          <w:rFonts w:ascii="Arial" w:eastAsia="Calibri" w:hAnsi="Arial" w:cs="Arial"/>
          <w:sz w:val="22"/>
          <w:szCs w:val="22"/>
          <w:lang w:eastAsia="en-US"/>
        </w:rPr>
      </w:pPr>
      <w:r>
        <w:rPr>
          <w:sz w:val="22"/>
          <w:szCs w:val="22"/>
          <w:lang w:eastAsia="en-US"/>
        </w:rPr>
        <w:t>8.6.6. priedas Nr. 6 „</w:t>
      </w:r>
      <w:r w:rsidRPr="00C270DD">
        <w:rPr>
          <w:sz w:val="22"/>
          <w:szCs w:val="22"/>
          <w:lang w:eastAsia="en-US"/>
        </w:rPr>
        <w:t>Specialistų sąrašas</w:t>
      </w:r>
      <w:r>
        <w:rPr>
          <w:sz w:val="22"/>
          <w:szCs w:val="22"/>
          <w:lang w:eastAsia="en-US"/>
        </w:rPr>
        <w:t>“;</w:t>
      </w:r>
    </w:p>
    <w:p w14:paraId="18045034" w14:textId="254A7CA9" w:rsidR="00696177" w:rsidRDefault="00696177" w:rsidP="00696177">
      <w:pPr>
        <w:jc w:val="both"/>
        <w:rPr>
          <w:sz w:val="22"/>
          <w:szCs w:val="22"/>
          <w:lang w:eastAsia="en-US"/>
        </w:rPr>
      </w:pPr>
    </w:p>
    <w:p w14:paraId="359D2EC9" w14:textId="70903958" w:rsidR="000732FC" w:rsidRDefault="000732FC" w:rsidP="00696177">
      <w:pPr>
        <w:jc w:val="both"/>
        <w:rPr>
          <w:sz w:val="22"/>
          <w:szCs w:val="22"/>
          <w:lang w:eastAsia="en-US"/>
        </w:rPr>
      </w:pPr>
    </w:p>
    <w:p w14:paraId="67F4E791" w14:textId="77777777" w:rsidR="001C7537" w:rsidRDefault="001C7537" w:rsidP="00696177">
      <w:pPr>
        <w:jc w:val="both"/>
        <w:rPr>
          <w:sz w:val="22"/>
          <w:szCs w:val="22"/>
          <w:lang w:eastAsia="en-US"/>
        </w:rPr>
      </w:pPr>
    </w:p>
    <w:p w14:paraId="299F3681" w14:textId="77777777" w:rsidR="00F96812" w:rsidRDefault="00F96812" w:rsidP="00696177">
      <w:pPr>
        <w:jc w:val="both"/>
        <w:rPr>
          <w:sz w:val="22"/>
          <w:szCs w:val="22"/>
          <w:lang w:eastAsia="en-US"/>
        </w:rPr>
      </w:pPr>
    </w:p>
    <w:p w14:paraId="78858825" w14:textId="77777777" w:rsidR="00696177" w:rsidRDefault="00696177"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CCBBA17" w14:textId="09B21CF5"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10DA7A4" w14:textId="67867273"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2BE18DA1" w14:textId="54EE01C8"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9C73B8F" w14:textId="5DD3194C"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067E54ED" w14:textId="37335D62"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8924AA6" w14:textId="51A0156C"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0562B517" w14:textId="4D3EA7C9"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7B7B491" w14:textId="5E9CD004"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0E502B1" w14:textId="2492FE30"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362E4956" w14:textId="54DD6365"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C3AEB96" w14:textId="4EDF95D4"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283C027" w14:textId="4C4512D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0F143DD" w14:textId="764DBD60"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F66FD18" w14:textId="6BA9D9D7"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6E16F9F9" w14:textId="77777777" w:rsidR="001A5DA8" w:rsidRDefault="001A5DA8" w:rsidP="00696177">
      <w:pPr>
        <w:tabs>
          <w:tab w:val="left" w:pos="4560"/>
        </w:tabs>
        <w:jc w:val="both"/>
        <w:rPr>
          <w:rFonts w:eastAsia="Arial Unicode MS"/>
          <w:noProof/>
          <w:color w:val="000000"/>
          <w:sz w:val="22"/>
          <w:szCs w:val="22"/>
          <w:bdr w:val="none" w:sz="0" w:space="0" w:color="auto" w:frame="1"/>
          <w:lang w:eastAsia="en-US"/>
        </w:rPr>
      </w:pPr>
    </w:p>
    <w:p w14:paraId="4D479A4A" w14:textId="7EEBE2B2"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3A64D09C" w14:textId="4225E9BC"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384AAE9" w14:textId="77777777" w:rsidR="000D5748" w:rsidRPr="00FA2564" w:rsidRDefault="000D5748" w:rsidP="00696177">
      <w:pPr>
        <w:tabs>
          <w:tab w:val="left" w:pos="4560"/>
        </w:tabs>
        <w:jc w:val="both"/>
        <w:rPr>
          <w:rFonts w:eastAsia="Arial Unicode MS"/>
          <w:noProof/>
          <w:color w:val="000000"/>
          <w:sz w:val="22"/>
          <w:szCs w:val="22"/>
          <w:bdr w:val="none" w:sz="0" w:space="0" w:color="auto" w:frame="1"/>
          <w:lang w:eastAsia="en-US"/>
        </w:rPr>
      </w:pPr>
    </w:p>
    <w:p w14:paraId="4170E3BB" w14:textId="77777777" w:rsidR="00F427BF" w:rsidRDefault="00F427BF" w:rsidP="00696177">
      <w:pPr>
        <w:spacing w:after="160" w:line="259" w:lineRule="auto"/>
        <w:jc w:val="center"/>
        <w:rPr>
          <w:b/>
          <w:bCs/>
          <w:caps/>
          <w:sz w:val="22"/>
          <w:szCs w:val="22"/>
        </w:rPr>
      </w:pPr>
    </w:p>
    <w:p w14:paraId="21BE57E8" w14:textId="5D8B3B5A" w:rsidR="00696177" w:rsidRPr="00E75359" w:rsidRDefault="00696177" w:rsidP="00696177">
      <w:pPr>
        <w:spacing w:after="160" w:line="259" w:lineRule="auto"/>
        <w:jc w:val="center"/>
        <w:rPr>
          <w:b/>
          <w:bCs/>
          <w:caps/>
          <w:sz w:val="22"/>
          <w:szCs w:val="22"/>
        </w:rPr>
      </w:pPr>
      <w:r w:rsidRPr="00E75359">
        <w:rPr>
          <w:b/>
          <w:bCs/>
          <w:caps/>
          <w:sz w:val="22"/>
          <w:szCs w:val="22"/>
        </w:rPr>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w:t>
      </w:r>
      <w:proofErr w:type="spellStart"/>
      <w:r w:rsidRPr="00E75359">
        <w:rPr>
          <w:sz w:val="22"/>
          <w:szCs w:val="22"/>
        </w:rPr>
        <w:t>įrodymus</w:t>
      </w:r>
      <w:proofErr w:type="spellEnd"/>
      <w:r w:rsidRPr="00E75359">
        <w:rPr>
          <w:sz w:val="22"/>
          <w:szCs w:val="22"/>
        </w:rPr>
        <w:t xml:space="preserve">,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E75359">
        <w:rPr>
          <w:sz w:val="22"/>
          <w:szCs w:val="22"/>
        </w:rPr>
        <w:t>ių</w:t>
      </w:r>
      <w:proofErr w:type="spellEnd"/>
      <w:r w:rsidRPr="00E75359">
        <w:rPr>
          <w:sz w:val="22"/>
          <w:szCs w:val="22"/>
        </w:rPr>
        <w:t xml:space="preserve">) sudarymo </w:t>
      </w:r>
      <w:proofErr w:type="spellStart"/>
      <w:r w:rsidRPr="00E75359">
        <w:rPr>
          <w:sz w:val="22"/>
          <w:szCs w:val="22"/>
        </w:rPr>
        <w:t>įrodymus</w:t>
      </w:r>
      <w:proofErr w:type="spellEnd"/>
      <w:r w:rsidRPr="00E75359">
        <w:rPr>
          <w:sz w:val="22"/>
          <w:szCs w:val="22"/>
        </w:rPr>
        <w:t>, kuriuose matytųsi draudimo įmonė, draudimo suma ir pagrindinės draudimo sąlygos (draudimo polisą (-</w:t>
      </w:r>
      <w:proofErr w:type="spellStart"/>
      <w:r w:rsidRPr="00E75359">
        <w:rPr>
          <w:sz w:val="22"/>
          <w:szCs w:val="22"/>
        </w:rPr>
        <w:t>us</w:t>
      </w:r>
      <w:proofErr w:type="spellEnd"/>
      <w:r w:rsidRPr="00E75359">
        <w:rPr>
          <w:sz w:val="22"/>
          <w:szCs w:val="22"/>
        </w:rPr>
        <w:t>)).</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lastRenderedPageBreak/>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8.2. Šalis, prašanti ją atleisti nuo atsakomybės, privalo pranešti kitai Šaliai raštu apie nenugalimos jėgos aplinkybes nedelsdama, bet ne vėliau kaip per 3 (tris) darbo dienas nuo tokių aplinkybių atsiradimo ar paaiškėjimo, pateikdama </w:t>
      </w:r>
      <w:proofErr w:type="spellStart"/>
      <w:r w:rsidRPr="00E75359">
        <w:rPr>
          <w:sz w:val="22"/>
          <w:szCs w:val="22"/>
        </w:rPr>
        <w:t>įrodymus</w:t>
      </w:r>
      <w:proofErr w:type="spellEnd"/>
      <w:r w:rsidRPr="00E75359">
        <w:rPr>
          <w:sz w:val="22"/>
          <w:szCs w:val="22"/>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 xml:space="preserve">14.1. Sutarties sąlygos Sutarties galiojimo laikotarpiu gali būti keičiamos Sutartyje nurodytais atvejais, taip pat atvejais, nustatytais Lietuvos Respublikos pirkimų, atliekamų </w:t>
      </w:r>
      <w:proofErr w:type="spellStart"/>
      <w:r w:rsidRPr="00E75359">
        <w:rPr>
          <w:bCs/>
          <w:sz w:val="22"/>
          <w:szCs w:val="22"/>
        </w:rPr>
        <w:t>vandentvarkos</w:t>
      </w:r>
      <w:proofErr w:type="spellEnd"/>
      <w:r w:rsidRPr="00E75359">
        <w:rPr>
          <w:bCs/>
          <w:sz w:val="22"/>
          <w:szCs w:val="22"/>
        </w:rPr>
        <w:t>,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w:t>
      </w:r>
      <w:proofErr w:type="spellStart"/>
      <w:r w:rsidRPr="00E75359">
        <w:rPr>
          <w:bCs/>
          <w:sz w:val="22"/>
          <w:szCs w:val="22"/>
        </w:rPr>
        <w:t>vandentvarkos</w:t>
      </w:r>
      <w:proofErr w:type="spellEnd"/>
      <w:r w:rsidRPr="00E75359">
        <w:rPr>
          <w:bCs/>
          <w:sz w:val="22"/>
          <w:szCs w:val="22"/>
        </w:rPr>
        <w:t xml:space="preserve">,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16.5. Kai Sutartis nutraukiama esant Lietuvos Respublikos Pirkimų, atliekamų </w:t>
      </w:r>
      <w:proofErr w:type="spellStart"/>
      <w:r w:rsidRPr="00E75359">
        <w:rPr>
          <w:bCs/>
          <w:sz w:val="22"/>
          <w:szCs w:val="22"/>
        </w:rPr>
        <w:t>vandentvarkos</w:t>
      </w:r>
      <w:proofErr w:type="spellEnd"/>
      <w:r w:rsidRPr="00E75359">
        <w:rPr>
          <w:bCs/>
          <w:sz w:val="22"/>
          <w:szCs w:val="22"/>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5A7EC" w14:textId="77777777" w:rsidR="00437BA5" w:rsidRDefault="00437BA5" w:rsidP="007A72CF">
      <w:r>
        <w:separator/>
      </w:r>
    </w:p>
  </w:endnote>
  <w:endnote w:type="continuationSeparator" w:id="0">
    <w:p w14:paraId="5CD0A540" w14:textId="77777777" w:rsidR="00437BA5" w:rsidRDefault="00437BA5"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14C38" w14:textId="77777777" w:rsidR="00437BA5" w:rsidRDefault="00437BA5" w:rsidP="007A72CF">
      <w:r>
        <w:separator/>
      </w:r>
    </w:p>
  </w:footnote>
  <w:footnote w:type="continuationSeparator" w:id="0">
    <w:p w14:paraId="5861180E" w14:textId="77777777" w:rsidR="00437BA5" w:rsidRDefault="00437BA5"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732FC"/>
    <w:rsid w:val="0008458C"/>
    <w:rsid w:val="00091F3E"/>
    <w:rsid w:val="000B1EE5"/>
    <w:rsid w:val="000C7720"/>
    <w:rsid w:val="000D5748"/>
    <w:rsid w:val="000E042F"/>
    <w:rsid w:val="000E3299"/>
    <w:rsid w:val="000E4DF6"/>
    <w:rsid w:val="000E4F99"/>
    <w:rsid w:val="000F56A9"/>
    <w:rsid w:val="00115389"/>
    <w:rsid w:val="001235C5"/>
    <w:rsid w:val="00130796"/>
    <w:rsid w:val="00164660"/>
    <w:rsid w:val="001831C3"/>
    <w:rsid w:val="00192174"/>
    <w:rsid w:val="001A5DA8"/>
    <w:rsid w:val="001C1193"/>
    <w:rsid w:val="001C7537"/>
    <w:rsid w:val="00202B94"/>
    <w:rsid w:val="00206527"/>
    <w:rsid w:val="00207CBA"/>
    <w:rsid w:val="002277BC"/>
    <w:rsid w:val="00230EB8"/>
    <w:rsid w:val="00237497"/>
    <w:rsid w:val="00243EC9"/>
    <w:rsid w:val="002534E9"/>
    <w:rsid w:val="002549C7"/>
    <w:rsid w:val="00256323"/>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57A33"/>
    <w:rsid w:val="0037105D"/>
    <w:rsid w:val="003868E1"/>
    <w:rsid w:val="00397F88"/>
    <w:rsid w:val="003A7193"/>
    <w:rsid w:val="003B01E8"/>
    <w:rsid w:val="003B13F7"/>
    <w:rsid w:val="003B3EC8"/>
    <w:rsid w:val="003B478F"/>
    <w:rsid w:val="003C7BE4"/>
    <w:rsid w:val="003E0628"/>
    <w:rsid w:val="003E3753"/>
    <w:rsid w:val="003F1A9F"/>
    <w:rsid w:val="004220B7"/>
    <w:rsid w:val="00424DF0"/>
    <w:rsid w:val="00437BA5"/>
    <w:rsid w:val="00441391"/>
    <w:rsid w:val="0044328D"/>
    <w:rsid w:val="004869FF"/>
    <w:rsid w:val="00494D06"/>
    <w:rsid w:val="004A5E09"/>
    <w:rsid w:val="004D3125"/>
    <w:rsid w:val="005060AA"/>
    <w:rsid w:val="00527BFA"/>
    <w:rsid w:val="005422FC"/>
    <w:rsid w:val="005449AA"/>
    <w:rsid w:val="00550A7C"/>
    <w:rsid w:val="00567214"/>
    <w:rsid w:val="005721BD"/>
    <w:rsid w:val="00574F57"/>
    <w:rsid w:val="00590D01"/>
    <w:rsid w:val="0059629C"/>
    <w:rsid w:val="005B018E"/>
    <w:rsid w:val="005B2F2C"/>
    <w:rsid w:val="005C120B"/>
    <w:rsid w:val="005D2A24"/>
    <w:rsid w:val="005E125D"/>
    <w:rsid w:val="005F511B"/>
    <w:rsid w:val="005F5CAD"/>
    <w:rsid w:val="005F7918"/>
    <w:rsid w:val="00637F76"/>
    <w:rsid w:val="006633B0"/>
    <w:rsid w:val="006761A8"/>
    <w:rsid w:val="00681E59"/>
    <w:rsid w:val="0068203F"/>
    <w:rsid w:val="00696177"/>
    <w:rsid w:val="006A3133"/>
    <w:rsid w:val="006D5C61"/>
    <w:rsid w:val="006D785C"/>
    <w:rsid w:val="006E67D3"/>
    <w:rsid w:val="006F2696"/>
    <w:rsid w:val="0072332A"/>
    <w:rsid w:val="00724106"/>
    <w:rsid w:val="00725AF2"/>
    <w:rsid w:val="00727CA8"/>
    <w:rsid w:val="00746C63"/>
    <w:rsid w:val="007661EC"/>
    <w:rsid w:val="007734BB"/>
    <w:rsid w:val="00790B79"/>
    <w:rsid w:val="007A15B9"/>
    <w:rsid w:val="007A6958"/>
    <w:rsid w:val="007A72CF"/>
    <w:rsid w:val="007B431D"/>
    <w:rsid w:val="007C07D2"/>
    <w:rsid w:val="007C1D14"/>
    <w:rsid w:val="007C20FD"/>
    <w:rsid w:val="007C2967"/>
    <w:rsid w:val="007E4D60"/>
    <w:rsid w:val="007E7EF4"/>
    <w:rsid w:val="007F2CB5"/>
    <w:rsid w:val="00804A35"/>
    <w:rsid w:val="00804B06"/>
    <w:rsid w:val="008066AE"/>
    <w:rsid w:val="00825033"/>
    <w:rsid w:val="00836D85"/>
    <w:rsid w:val="008847A5"/>
    <w:rsid w:val="00897D1D"/>
    <w:rsid w:val="008B3440"/>
    <w:rsid w:val="008C2484"/>
    <w:rsid w:val="008C538B"/>
    <w:rsid w:val="008D0F6A"/>
    <w:rsid w:val="00901E90"/>
    <w:rsid w:val="00904688"/>
    <w:rsid w:val="0092147B"/>
    <w:rsid w:val="009407AC"/>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56108"/>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A2E42"/>
    <w:rsid w:val="00BC0D42"/>
    <w:rsid w:val="00C035F4"/>
    <w:rsid w:val="00C17B7C"/>
    <w:rsid w:val="00C270DD"/>
    <w:rsid w:val="00C373CB"/>
    <w:rsid w:val="00C43AC8"/>
    <w:rsid w:val="00C50E5F"/>
    <w:rsid w:val="00C72767"/>
    <w:rsid w:val="00C77D9C"/>
    <w:rsid w:val="00CB6DB2"/>
    <w:rsid w:val="00CD4236"/>
    <w:rsid w:val="00CE4837"/>
    <w:rsid w:val="00D17234"/>
    <w:rsid w:val="00D2378B"/>
    <w:rsid w:val="00D41484"/>
    <w:rsid w:val="00D41E2B"/>
    <w:rsid w:val="00D62F5E"/>
    <w:rsid w:val="00D66EB8"/>
    <w:rsid w:val="00DD1F8F"/>
    <w:rsid w:val="00DE5867"/>
    <w:rsid w:val="00DE7B5B"/>
    <w:rsid w:val="00E05FFC"/>
    <w:rsid w:val="00E32738"/>
    <w:rsid w:val="00E72547"/>
    <w:rsid w:val="00E73C28"/>
    <w:rsid w:val="00E7684A"/>
    <w:rsid w:val="00E812E1"/>
    <w:rsid w:val="00E97408"/>
    <w:rsid w:val="00F427BF"/>
    <w:rsid w:val="00F44B02"/>
    <w:rsid w:val="00F62AA1"/>
    <w:rsid w:val="00F70BA7"/>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antas.peciulis@kaunovandeny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webSettings" Target="webSetting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settings" Target="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9042A-C613-4BC4-BFC1-BDD1674C6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17</Pages>
  <Words>38886</Words>
  <Characters>22166</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23</cp:revision>
  <dcterms:created xsi:type="dcterms:W3CDTF">2024-12-03T13:05:00Z</dcterms:created>
  <dcterms:modified xsi:type="dcterms:W3CDTF">2025-03-06T13:01:00Z</dcterms:modified>
</cp:coreProperties>
</file>